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7528" w:rsidRPr="00A502E1" w:rsidRDefault="00AC7528" w:rsidP="00AC7528">
      <w:pPr>
        <w:tabs>
          <w:tab w:val="left" w:pos="0"/>
        </w:tabs>
        <w:spacing w:after="0" w:line="240" w:lineRule="auto"/>
        <w:contextualSpacing/>
        <w:jc w:val="center"/>
        <w:rPr>
          <w:rFonts w:ascii="Times New Roman" w:eastAsiaTheme="majorEastAsia" w:hAnsi="Times New Roman" w:cs="Times New Roman"/>
          <w:b/>
          <w:i/>
          <w:iCs/>
          <w:sz w:val="20"/>
          <w:szCs w:val="20"/>
        </w:rPr>
      </w:pPr>
      <w:r w:rsidRPr="00A502E1">
        <w:rPr>
          <w:rFonts w:ascii="Times New Roman" w:eastAsiaTheme="majorEastAsia" w:hAnsi="Times New Roman" w:cs="Times New Roman"/>
          <w:b/>
          <w:i/>
          <w:iCs/>
          <w:sz w:val="20"/>
          <w:szCs w:val="20"/>
        </w:rPr>
        <w:t>ТЕХНИЧЕСКОЕ ЗАДАНИЕ</w:t>
      </w:r>
    </w:p>
    <w:p w:rsidR="00BB7A81" w:rsidRPr="00A502E1" w:rsidRDefault="00BB7A81" w:rsidP="00AC7528">
      <w:pPr>
        <w:tabs>
          <w:tab w:val="left" w:pos="0"/>
        </w:tabs>
        <w:spacing w:after="0" w:line="240" w:lineRule="auto"/>
        <w:contextualSpacing/>
        <w:jc w:val="center"/>
        <w:rPr>
          <w:rFonts w:ascii="Times New Roman" w:eastAsiaTheme="majorEastAsia" w:hAnsi="Times New Roman" w:cs="Times New Roman"/>
          <w:b/>
          <w:i/>
          <w:iCs/>
          <w:sz w:val="20"/>
          <w:szCs w:val="20"/>
        </w:rPr>
      </w:pPr>
    </w:p>
    <w:p w:rsidR="00101C2D" w:rsidRPr="00A502E1" w:rsidRDefault="00101C2D" w:rsidP="00101C2D">
      <w:pPr>
        <w:spacing w:after="0" w:line="240" w:lineRule="auto"/>
        <w:rPr>
          <w:rFonts w:ascii="Times New Roman" w:hAnsi="Times New Roman" w:cs="Times New Roman"/>
          <w:b/>
          <w:sz w:val="20"/>
          <w:szCs w:val="20"/>
          <w:u w:val="single"/>
        </w:rPr>
      </w:pPr>
    </w:p>
    <w:p w:rsidR="00101C2D" w:rsidRPr="00A502E1" w:rsidRDefault="00101C2D" w:rsidP="00101C2D">
      <w:pPr>
        <w:spacing w:after="0" w:line="240" w:lineRule="auto"/>
        <w:rPr>
          <w:rFonts w:ascii="Times New Roman" w:hAnsi="Times New Roman" w:cs="Times New Roman"/>
          <w:b/>
          <w:sz w:val="20"/>
          <w:szCs w:val="20"/>
          <w:u w:val="single"/>
        </w:rPr>
      </w:pPr>
      <w:r w:rsidRPr="00A502E1">
        <w:rPr>
          <w:rFonts w:ascii="Times New Roman" w:hAnsi="Times New Roman" w:cs="Times New Roman"/>
          <w:b/>
          <w:sz w:val="20"/>
          <w:szCs w:val="20"/>
          <w:u w:val="single"/>
        </w:rPr>
        <w:t>Общие требования к поставляемому Товару:</w:t>
      </w:r>
    </w:p>
    <w:p w:rsidR="00101C2D" w:rsidRPr="00A502E1" w:rsidRDefault="00101C2D" w:rsidP="00101C2D">
      <w:pPr>
        <w:spacing w:after="0" w:line="240" w:lineRule="auto"/>
        <w:jc w:val="both"/>
        <w:rPr>
          <w:rFonts w:ascii="Times New Roman" w:hAnsi="Times New Roman" w:cs="Times New Roman"/>
          <w:sz w:val="20"/>
          <w:szCs w:val="20"/>
        </w:rPr>
      </w:pPr>
      <w:r w:rsidRPr="00A502E1">
        <w:rPr>
          <w:rFonts w:ascii="Times New Roman" w:hAnsi="Times New Roman" w:cs="Times New Roman"/>
          <w:sz w:val="20"/>
          <w:szCs w:val="20"/>
        </w:rPr>
        <w:t>1) При поставке вся продукция должна сопровождаться следующими документами производителя, содержащая все существенные технические характеристики продукции, сроки годности. Все документы должны быть оформлены на русском языке или с переводом на русский язык.</w:t>
      </w:r>
    </w:p>
    <w:p w:rsidR="00101C2D" w:rsidRPr="00A502E1" w:rsidRDefault="00101C2D" w:rsidP="00101C2D">
      <w:pPr>
        <w:spacing w:after="0" w:line="240" w:lineRule="auto"/>
        <w:jc w:val="both"/>
        <w:rPr>
          <w:rFonts w:ascii="Times New Roman" w:hAnsi="Times New Roman" w:cs="Times New Roman"/>
          <w:sz w:val="20"/>
          <w:szCs w:val="20"/>
        </w:rPr>
      </w:pPr>
      <w:r w:rsidRPr="00A502E1">
        <w:rPr>
          <w:rFonts w:ascii="Times New Roman" w:hAnsi="Times New Roman" w:cs="Times New Roman"/>
          <w:sz w:val="20"/>
          <w:szCs w:val="20"/>
        </w:rPr>
        <w:t>2) В комплект поставки продукции должны входить все необходимые материалы, комплектующие и принадлежности в соответствии с ее функциональным назначением и требованиями технического задания.</w:t>
      </w:r>
    </w:p>
    <w:p w:rsidR="00101C2D" w:rsidRPr="00A502E1" w:rsidRDefault="00101C2D" w:rsidP="00101C2D">
      <w:pPr>
        <w:spacing w:after="0" w:line="240" w:lineRule="auto"/>
        <w:jc w:val="both"/>
        <w:rPr>
          <w:rFonts w:ascii="Times New Roman" w:hAnsi="Times New Roman" w:cs="Times New Roman"/>
          <w:sz w:val="20"/>
          <w:szCs w:val="20"/>
        </w:rPr>
      </w:pPr>
      <w:r w:rsidRPr="00A502E1">
        <w:rPr>
          <w:rFonts w:ascii="Times New Roman" w:hAnsi="Times New Roman" w:cs="Times New Roman"/>
          <w:sz w:val="20"/>
          <w:szCs w:val="20"/>
        </w:rPr>
        <w:t>3) Вся продукция должна быть новой, ранее не использованной. Срок годности Товара на момент поставки Поставщиком на склад Заказчика должен соответствовать следующим требованиям:</w:t>
      </w:r>
    </w:p>
    <w:p w:rsidR="00101C2D" w:rsidRPr="00A502E1" w:rsidRDefault="00101C2D" w:rsidP="00101C2D">
      <w:pPr>
        <w:spacing w:after="0" w:line="240" w:lineRule="auto"/>
        <w:jc w:val="both"/>
        <w:rPr>
          <w:rFonts w:ascii="Times New Roman" w:hAnsi="Times New Roman" w:cs="Times New Roman"/>
          <w:sz w:val="20"/>
          <w:szCs w:val="20"/>
        </w:rPr>
      </w:pPr>
      <w:r w:rsidRPr="00A502E1">
        <w:rPr>
          <w:rFonts w:ascii="Times New Roman" w:hAnsi="Times New Roman" w:cs="Times New Roman"/>
          <w:sz w:val="20"/>
          <w:szCs w:val="20"/>
        </w:rPr>
        <w:t>- товар со сроком годности до 6 месяцев (включительно) должны поставляться с остаточным сроком годности  не менее 4 месяцев;</w:t>
      </w:r>
    </w:p>
    <w:p w:rsidR="00101C2D" w:rsidRPr="00A502E1" w:rsidRDefault="00101C2D" w:rsidP="00101C2D">
      <w:pPr>
        <w:spacing w:after="0" w:line="240" w:lineRule="auto"/>
        <w:jc w:val="both"/>
        <w:rPr>
          <w:rFonts w:ascii="Times New Roman" w:hAnsi="Times New Roman" w:cs="Times New Roman"/>
          <w:sz w:val="20"/>
          <w:szCs w:val="20"/>
        </w:rPr>
      </w:pPr>
      <w:r w:rsidRPr="00A502E1">
        <w:rPr>
          <w:rFonts w:ascii="Times New Roman" w:hAnsi="Times New Roman" w:cs="Times New Roman"/>
          <w:sz w:val="20"/>
          <w:szCs w:val="20"/>
        </w:rPr>
        <w:t xml:space="preserve">- товар со сроком годности до одного года (включительно) должны поставляться с остаточным сроком годности  не менее 9 месяцев; </w:t>
      </w:r>
    </w:p>
    <w:p w:rsidR="00101C2D" w:rsidRPr="00A502E1" w:rsidRDefault="00101C2D" w:rsidP="00101C2D">
      <w:pPr>
        <w:spacing w:after="0" w:line="240" w:lineRule="auto"/>
        <w:jc w:val="both"/>
        <w:rPr>
          <w:rFonts w:ascii="Times New Roman" w:hAnsi="Times New Roman" w:cs="Times New Roman"/>
          <w:sz w:val="20"/>
          <w:szCs w:val="20"/>
        </w:rPr>
      </w:pPr>
      <w:r w:rsidRPr="00A502E1">
        <w:rPr>
          <w:rFonts w:ascii="Times New Roman" w:hAnsi="Times New Roman" w:cs="Times New Roman"/>
          <w:sz w:val="20"/>
          <w:szCs w:val="20"/>
        </w:rPr>
        <w:t>- товар со сроком годности свыше 1 года до 2 лет (включительно) должны поставляться с остаточным сроком годности не менее 12 месяцев;</w:t>
      </w:r>
    </w:p>
    <w:p w:rsidR="00101C2D" w:rsidRPr="00A502E1" w:rsidRDefault="00101C2D" w:rsidP="00101C2D">
      <w:pPr>
        <w:spacing w:after="0" w:line="240" w:lineRule="auto"/>
        <w:jc w:val="both"/>
        <w:rPr>
          <w:rFonts w:ascii="Times New Roman" w:hAnsi="Times New Roman" w:cs="Times New Roman"/>
          <w:sz w:val="20"/>
          <w:szCs w:val="20"/>
        </w:rPr>
      </w:pPr>
      <w:r w:rsidRPr="00A502E1">
        <w:rPr>
          <w:rFonts w:ascii="Times New Roman" w:hAnsi="Times New Roman" w:cs="Times New Roman"/>
          <w:sz w:val="20"/>
          <w:szCs w:val="20"/>
        </w:rPr>
        <w:t>- товар со сроком годности свыше 2 лет до 3 лет (включительно) должны поставляться с остаточным сроком годности не менее 18 месяцев.</w:t>
      </w:r>
    </w:p>
    <w:p w:rsidR="00101C2D" w:rsidRPr="00A502E1" w:rsidRDefault="00101C2D" w:rsidP="00101C2D">
      <w:pPr>
        <w:spacing w:after="0" w:line="240" w:lineRule="auto"/>
        <w:jc w:val="both"/>
        <w:rPr>
          <w:rFonts w:ascii="Times New Roman" w:hAnsi="Times New Roman" w:cs="Times New Roman"/>
          <w:sz w:val="20"/>
          <w:szCs w:val="20"/>
        </w:rPr>
      </w:pPr>
      <w:r w:rsidRPr="00A502E1">
        <w:rPr>
          <w:rFonts w:ascii="Times New Roman" w:hAnsi="Times New Roman" w:cs="Times New Roman"/>
          <w:sz w:val="20"/>
          <w:szCs w:val="20"/>
        </w:rPr>
        <w:t>4) Продукция должна быть разрешена к применению на территории Российской Федерации и сопровождаться следующими документами:</w:t>
      </w:r>
    </w:p>
    <w:p w:rsidR="00BB7A81" w:rsidRDefault="00101C2D" w:rsidP="00BB1581">
      <w:pPr>
        <w:spacing w:after="0" w:line="240" w:lineRule="auto"/>
        <w:jc w:val="both"/>
        <w:rPr>
          <w:rFonts w:ascii="Times New Roman" w:hAnsi="Times New Roman" w:cs="Times New Roman"/>
          <w:sz w:val="20"/>
          <w:szCs w:val="20"/>
        </w:rPr>
      </w:pPr>
      <w:r w:rsidRPr="00A502E1">
        <w:rPr>
          <w:rFonts w:ascii="Times New Roman" w:hAnsi="Times New Roman" w:cs="Times New Roman"/>
          <w:sz w:val="20"/>
          <w:szCs w:val="20"/>
        </w:rPr>
        <w:t>- регистрационные удостоверения, декларации о соответствии и сертификаты соответствия (в зависимости от необходимости наличия данных документов по позициям лота).</w:t>
      </w:r>
    </w:p>
    <w:p w:rsidR="00D71524" w:rsidRPr="00A502E1" w:rsidRDefault="00D71524" w:rsidP="00BB1581">
      <w:pPr>
        <w:spacing w:after="0" w:line="240" w:lineRule="auto"/>
        <w:jc w:val="both"/>
        <w:rPr>
          <w:rFonts w:ascii="Times New Roman" w:hAnsi="Times New Roman" w:cs="Times New Roman"/>
          <w:sz w:val="20"/>
          <w:szCs w:val="20"/>
        </w:rPr>
      </w:pPr>
    </w:p>
    <w:p w:rsidR="00D71524" w:rsidRPr="00A502E1" w:rsidRDefault="00D71524" w:rsidP="00D71524">
      <w:pPr>
        <w:tabs>
          <w:tab w:val="left" w:pos="567"/>
        </w:tabs>
        <w:spacing w:after="0" w:line="240" w:lineRule="auto"/>
        <w:rPr>
          <w:rFonts w:ascii="Times New Roman" w:eastAsia="Calibri" w:hAnsi="Times New Roman" w:cs="Times New Roman"/>
          <w:b/>
          <w:sz w:val="20"/>
          <w:szCs w:val="20"/>
        </w:rPr>
      </w:pPr>
      <w:r w:rsidRPr="00A502E1">
        <w:rPr>
          <w:rFonts w:ascii="Times New Roman" w:eastAsia="Calibri" w:hAnsi="Times New Roman" w:cs="Times New Roman"/>
          <w:b/>
          <w:sz w:val="20"/>
          <w:szCs w:val="20"/>
        </w:rPr>
        <w:t xml:space="preserve">ЛОТ №1: Поставка медицинского ангиографического расходного материала для нужд ООО «Медсервис» </w:t>
      </w:r>
    </w:p>
    <w:p w:rsidR="00AC7528" w:rsidRPr="00A502E1" w:rsidRDefault="00AC7528" w:rsidP="00AC7528">
      <w:pPr>
        <w:tabs>
          <w:tab w:val="left" w:pos="1418"/>
        </w:tabs>
        <w:spacing w:after="0" w:line="240" w:lineRule="auto"/>
        <w:rPr>
          <w:rFonts w:ascii="Times New Roman" w:eastAsia="Times New Roman" w:hAnsi="Times New Roman" w:cs="Times New Roman"/>
          <w:b/>
          <w:bCs/>
          <w:sz w:val="20"/>
          <w:szCs w:val="20"/>
          <w:lang w:eastAsia="ru-RU"/>
        </w:rPr>
      </w:pPr>
      <w:r w:rsidRPr="00A502E1">
        <w:rPr>
          <w:rFonts w:ascii="Times New Roman" w:eastAsia="Times New Roman" w:hAnsi="Times New Roman" w:cs="Times New Roman"/>
          <w:b/>
          <w:bCs/>
          <w:sz w:val="20"/>
          <w:szCs w:val="20"/>
          <w:lang w:eastAsia="ru-RU"/>
        </w:rPr>
        <w:t>Объем и характеристики поставляемого товара:</w:t>
      </w:r>
    </w:p>
    <w:tbl>
      <w:tblPr>
        <w:tblW w:w="16018" w:type="dxa"/>
        <w:tblInd w:w="-679" w:type="dxa"/>
        <w:tblLayout w:type="fixed"/>
        <w:tblCellMar>
          <w:left w:w="30" w:type="dxa"/>
          <w:right w:w="30" w:type="dxa"/>
        </w:tblCellMar>
        <w:tblLook w:val="0000" w:firstRow="0" w:lastRow="0" w:firstColumn="0" w:lastColumn="0" w:noHBand="0" w:noVBand="0"/>
      </w:tblPr>
      <w:tblGrid>
        <w:gridCol w:w="425"/>
        <w:gridCol w:w="2978"/>
        <w:gridCol w:w="11340"/>
        <w:gridCol w:w="1275"/>
      </w:tblGrid>
      <w:tr w:rsidR="002258C9" w:rsidRPr="002258C9" w:rsidTr="008F4E35">
        <w:trPr>
          <w:trHeight w:val="20"/>
        </w:trPr>
        <w:tc>
          <w:tcPr>
            <w:tcW w:w="425" w:type="dxa"/>
            <w:tcBorders>
              <w:top w:val="single" w:sz="4" w:space="0" w:color="auto"/>
              <w:left w:val="single" w:sz="4" w:space="0" w:color="auto"/>
              <w:bottom w:val="single" w:sz="4" w:space="0" w:color="auto"/>
              <w:right w:val="single" w:sz="4" w:space="0" w:color="auto"/>
            </w:tcBorders>
            <w:shd w:val="clear" w:color="auto" w:fill="00FFFF"/>
            <w:vAlign w:val="center"/>
          </w:tcPr>
          <w:p w:rsidR="002258C9" w:rsidRPr="002258C9" w:rsidRDefault="002258C9" w:rsidP="002258C9">
            <w:pPr>
              <w:spacing w:after="0" w:line="240" w:lineRule="auto"/>
              <w:contextualSpacing/>
              <w:jc w:val="center"/>
              <w:rPr>
                <w:rFonts w:ascii="Times New Roman" w:eastAsia="Calibri" w:hAnsi="Times New Roman" w:cs="Times New Roman"/>
                <w:b/>
                <w:sz w:val="20"/>
                <w:szCs w:val="20"/>
              </w:rPr>
            </w:pPr>
            <w:r w:rsidRPr="002258C9">
              <w:rPr>
                <w:rFonts w:ascii="Times New Roman" w:eastAsia="Calibri" w:hAnsi="Times New Roman" w:cs="Times New Roman"/>
                <w:b/>
                <w:sz w:val="20"/>
                <w:szCs w:val="20"/>
              </w:rPr>
              <w:t xml:space="preserve">№ </w:t>
            </w:r>
            <w:proofErr w:type="gramStart"/>
            <w:r w:rsidRPr="002258C9">
              <w:rPr>
                <w:rFonts w:ascii="Times New Roman" w:eastAsia="Calibri" w:hAnsi="Times New Roman" w:cs="Times New Roman"/>
                <w:b/>
                <w:sz w:val="20"/>
                <w:szCs w:val="20"/>
              </w:rPr>
              <w:t>п</w:t>
            </w:r>
            <w:proofErr w:type="gramEnd"/>
            <w:r w:rsidRPr="002258C9">
              <w:rPr>
                <w:rFonts w:ascii="Times New Roman" w:eastAsia="Calibri" w:hAnsi="Times New Roman" w:cs="Times New Roman"/>
                <w:b/>
                <w:sz w:val="20"/>
                <w:szCs w:val="20"/>
              </w:rPr>
              <w:t>/п</w:t>
            </w:r>
          </w:p>
        </w:tc>
        <w:tc>
          <w:tcPr>
            <w:tcW w:w="2978" w:type="dxa"/>
            <w:tcBorders>
              <w:top w:val="single" w:sz="4" w:space="0" w:color="auto"/>
              <w:left w:val="single" w:sz="4" w:space="0" w:color="auto"/>
              <w:bottom w:val="single" w:sz="4" w:space="0" w:color="auto"/>
              <w:right w:val="single" w:sz="4" w:space="0" w:color="auto"/>
            </w:tcBorders>
            <w:shd w:val="clear" w:color="auto" w:fill="00FFFF"/>
            <w:vAlign w:val="center"/>
          </w:tcPr>
          <w:p w:rsidR="002258C9" w:rsidRPr="002258C9" w:rsidRDefault="002258C9" w:rsidP="002258C9">
            <w:pPr>
              <w:spacing w:after="0" w:line="240" w:lineRule="auto"/>
              <w:jc w:val="center"/>
              <w:rPr>
                <w:rFonts w:ascii="Times New Roman" w:eastAsia="Calibri" w:hAnsi="Times New Roman" w:cs="Times New Roman"/>
                <w:b/>
                <w:sz w:val="20"/>
                <w:szCs w:val="20"/>
              </w:rPr>
            </w:pPr>
            <w:r w:rsidRPr="002258C9">
              <w:rPr>
                <w:rFonts w:ascii="Times New Roman" w:eastAsia="Calibri" w:hAnsi="Times New Roman" w:cs="Times New Roman"/>
                <w:b/>
                <w:sz w:val="20"/>
                <w:szCs w:val="20"/>
              </w:rPr>
              <w:t>Наименование</w:t>
            </w:r>
          </w:p>
        </w:tc>
        <w:tc>
          <w:tcPr>
            <w:tcW w:w="11340" w:type="dxa"/>
            <w:tcBorders>
              <w:top w:val="single" w:sz="4" w:space="0" w:color="auto"/>
              <w:left w:val="single" w:sz="4" w:space="0" w:color="auto"/>
              <w:bottom w:val="single" w:sz="4" w:space="0" w:color="auto"/>
              <w:right w:val="single" w:sz="4" w:space="0" w:color="auto"/>
            </w:tcBorders>
            <w:shd w:val="clear" w:color="auto" w:fill="00FFFF"/>
            <w:vAlign w:val="center"/>
          </w:tcPr>
          <w:p w:rsidR="002258C9" w:rsidRPr="002258C9" w:rsidRDefault="002258C9" w:rsidP="002258C9">
            <w:pPr>
              <w:spacing w:after="0" w:line="240" w:lineRule="auto"/>
              <w:jc w:val="center"/>
              <w:rPr>
                <w:rFonts w:ascii="Times New Roman" w:eastAsia="Calibri" w:hAnsi="Times New Roman" w:cs="Times New Roman"/>
                <w:b/>
                <w:sz w:val="20"/>
                <w:szCs w:val="20"/>
              </w:rPr>
            </w:pPr>
            <w:r w:rsidRPr="002258C9">
              <w:rPr>
                <w:rFonts w:ascii="Times New Roman" w:eastAsia="Calibri" w:hAnsi="Times New Roman" w:cs="Times New Roman"/>
                <w:b/>
                <w:sz w:val="20"/>
                <w:szCs w:val="20"/>
              </w:rPr>
              <w:t>Техническое описание</w:t>
            </w:r>
          </w:p>
        </w:tc>
        <w:tc>
          <w:tcPr>
            <w:tcW w:w="1275" w:type="dxa"/>
            <w:tcBorders>
              <w:top w:val="single" w:sz="4" w:space="0" w:color="auto"/>
              <w:left w:val="single" w:sz="4" w:space="0" w:color="auto"/>
              <w:bottom w:val="single" w:sz="4" w:space="0" w:color="auto"/>
              <w:right w:val="single" w:sz="4" w:space="0" w:color="auto"/>
            </w:tcBorders>
            <w:shd w:val="clear" w:color="auto" w:fill="00FFFF"/>
            <w:vAlign w:val="center"/>
          </w:tcPr>
          <w:p w:rsidR="002258C9" w:rsidRPr="002258C9" w:rsidRDefault="002258C9" w:rsidP="002258C9">
            <w:pPr>
              <w:spacing w:after="0" w:line="240" w:lineRule="auto"/>
              <w:jc w:val="center"/>
              <w:rPr>
                <w:rFonts w:ascii="Times New Roman" w:eastAsia="Calibri" w:hAnsi="Times New Roman" w:cs="Times New Roman"/>
                <w:b/>
                <w:sz w:val="20"/>
                <w:szCs w:val="20"/>
              </w:rPr>
            </w:pPr>
            <w:r w:rsidRPr="002258C9">
              <w:rPr>
                <w:rFonts w:ascii="Times New Roman" w:eastAsia="Calibri" w:hAnsi="Times New Roman" w:cs="Times New Roman"/>
                <w:b/>
                <w:sz w:val="20"/>
                <w:szCs w:val="20"/>
              </w:rPr>
              <w:t xml:space="preserve">Требуемое количество, </w:t>
            </w:r>
            <w:proofErr w:type="gramStart"/>
            <w:r w:rsidRPr="002258C9">
              <w:rPr>
                <w:rFonts w:ascii="Times New Roman" w:eastAsia="Calibri" w:hAnsi="Times New Roman" w:cs="Times New Roman"/>
                <w:b/>
                <w:sz w:val="20"/>
                <w:szCs w:val="20"/>
              </w:rPr>
              <w:t>шт</w:t>
            </w:r>
            <w:proofErr w:type="gramEnd"/>
          </w:p>
        </w:tc>
      </w:tr>
      <w:tr w:rsidR="0042011D" w:rsidRPr="003A220F" w:rsidTr="00D423B5">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42011D" w:rsidRPr="00FA1649" w:rsidRDefault="0042011D" w:rsidP="002258C9">
            <w:pPr>
              <w:spacing w:after="0" w:line="240" w:lineRule="auto"/>
              <w:contextualSpacing/>
              <w:jc w:val="center"/>
              <w:rPr>
                <w:rFonts w:ascii="Times New Roman" w:eastAsia="Calibri" w:hAnsi="Times New Roman" w:cs="Times New Roman"/>
                <w:szCs w:val="20"/>
              </w:rPr>
            </w:pPr>
            <w:bookmarkStart w:id="0" w:name="_GoBack" w:colFirst="3" w:colLast="3"/>
            <w:r w:rsidRPr="00FA1649">
              <w:rPr>
                <w:rFonts w:ascii="Times New Roman" w:eastAsia="Calibri" w:hAnsi="Times New Roman" w:cs="Times New Roman"/>
                <w:szCs w:val="20"/>
              </w:rPr>
              <w:t>1</w:t>
            </w:r>
          </w:p>
        </w:tc>
        <w:tc>
          <w:tcPr>
            <w:tcW w:w="2978" w:type="dxa"/>
            <w:tcBorders>
              <w:top w:val="single" w:sz="4" w:space="0" w:color="auto"/>
              <w:left w:val="single" w:sz="4" w:space="0" w:color="auto"/>
              <w:bottom w:val="single" w:sz="4" w:space="0" w:color="auto"/>
              <w:right w:val="single" w:sz="4" w:space="0" w:color="auto"/>
            </w:tcBorders>
          </w:tcPr>
          <w:p w:rsidR="0042011D" w:rsidRPr="008F4E35" w:rsidRDefault="0042011D" w:rsidP="006E5B3B">
            <w:pPr>
              <w:rPr>
                <w:rFonts w:ascii="Times New Roman" w:hAnsi="Times New Roman" w:cs="Times New Roman"/>
              </w:rPr>
            </w:pPr>
            <w:r w:rsidRPr="008F4E35">
              <w:rPr>
                <w:rFonts w:ascii="Times New Roman" w:hAnsi="Times New Roman" w:cs="Times New Roman"/>
              </w:rPr>
              <w:t xml:space="preserve">стент </w:t>
            </w:r>
            <w:proofErr w:type="gramStart"/>
            <w:r w:rsidRPr="008F4E35">
              <w:rPr>
                <w:rFonts w:ascii="Times New Roman" w:hAnsi="Times New Roman" w:cs="Times New Roman"/>
              </w:rPr>
              <w:t>коронарный</w:t>
            </w:r>
            <w:proofErr w:type="gramEnd"/>
            <w:r w:rsidRPr="008F4E35">
              <w:rPr>
                <w:rFonts w:ascii="Times New Roman" w:hAnsi="Times New Roman" w:cs="Times New Roman"/>
              </w:rPr>
              <w:t xml:space="preserve"> Калипсо 2.25х23мм (Ангиолайн)</w:t>
            </w:r>
          </w:p>
        </w:tc>
        <w:tc>
          <w:tcPr>
            <w:tcW w:w="11340" w:type="dxa"/>
            <w:tcBorders>
              <w:top w:val="single" w:sz="4" w:space="0" w:color="auto"/>
              <w:left w:val="single" w:sz="4" w:space="0" w:color="auto"/>
              <w:bottom w:val="single" w:sz="4" w:space="0" w:color="auto"/>
              <w:right w:val="single" w:sz="4" w:space="0" w:color="auto"/>
            </w:tcBorders>
            <w:vAlign w:val="center"/>
          </w:tcPr>
          <w:p w:rsidR="0042011D" w:rsidRPr="00BE028D" w:rsidRDefault="0042011D" w:rsidP="00946D36">
            <w:pPr>
              <w:spacing w:after="0" w:line="240" w:lineRule="auto"/>
              <w:jc w:val="both"/>
              <w:rPr>
                <w:rFonts w:ascii="Times New Roman" w:eastAsia="Calibri" w:hAnsi="Times New Roman" w:cs="Times New Roman"/>
                <w:b/>
                <w:sz w:val="24"/>
                <w:szCs w:val="24"/>
              </w:rPr>
            </w:pPr>
            <w:r w:rsidRPr="00BE028D">
              <w:rPr>
                <w:rFonts w:ascii="Times New Roman" w:eastAsia="Calibri" w:hAnsi="Times New Roman" w:cs="Times New Roman"/>
                <w:sz w:val="24"/>
                <w:szCs w:val="24"/>
              </w:rPr>
              <w:t>Стент коронарный баллонорасширяемый.  Материал стента: кобальт-хром L605. Вид стента: матричный. Конструкция стента: девяти зубцовая корона  Высокая гибкость стент-компонента обеспечена соединением соседних корон двумя перемычками (начиная с 3-ей короны от края), с тангенциальным сдвигом их расположения  по спирали на 2,5 зубца между соседними коронами. Толщина стенки: не более 0.075 мм. Профиль стента не более 0,042 дюйм. Радиальная жесткость стента не менее 0,5 Н/мм. Укорочение стента при раскрытии менее 0,5%. Диаметр дистальной части: не более 2,7 Fr. Диаметр проксимальной части: не более 1,9 Fr. Матрицей для лекарственного покрытия является биорезорбируемая композиция сополимеров DL лактида с гликолидом. В качестве лекарственного агента покрытия стента используется: Сиролимус. Концентрация лекарств</w:t>
            </w:r>
            <w:proofErr w:type="gramStart"/>
            <w:r w:rsidRPr="00BE028D">
              <w:rPr>
                <w:rFonts w:ascii="Times New Roman" w:eastAsia="Calibri" w:hAnsi="Times New Roman" w:cs="Times New Roman"/>
                <w:sz w:val="24"/>
                <w:szCs w:val="24"/>
              </w:rPr>
              <w:t>.</w:t>
            </w:r>
            <w:proofErr w:type="gramEnd"/>
            <w:r w:rsidRPr="00BE028D">
              <w:rPr>
                <w:rFonts w:ascii="Times New Roman" w:eastAsia="Calibri" w:hAnsi="Times New Roman" w:cs="Times New Roman"/>
                <w:sz w:val="24"/>
                <w:szCs w:val="24"/>
              </w:rPr>
              <w:t xml:space="preserve"> </w:t>
            </w:r>
            <w:proofErr w:type="gramStart"/>
            <w:r w:rsidRPr="00BE028D">
              <w:rPr>
                <w:rFonts w:ascii="Times New Roman" w:eastAsia="Calibri" w:hAnsi="Times New Roman" w:cs="Times New Roman"/>
                <w:sz w:val="24"/>
                <w:szCs w:val="24"/>
              </w:rPr>
              <w:t>в</w:t>
            </w:r>
            <w:proofErr w:type="gramEnd"/>
            <w:r w:rsidRPr="00BE028D">
              <w:rPr>
                <w:rFonts w:ascii="Times New Roman" w:eastAsia="Calibri" w:hAnsi="Times New Roman" w:cs="Times New Roman"/>
                <w:sz w:val="24"/>
                <w:szCs w:val="24"/>
              </w:rPr>
              <w:t>ещества не более 150 мг/см 2.Система доставки: RX. Материал дистальной части шафта: термопластичный эластомер. Гидрофильное покрытие дистальной части и кончика баллона. Материал проксимальной части - гипотрубка из нержавеющей стали с антифрикционным покрытием. Диаметр кончика баллона: не более 0.0165 дюйм. Номинальное давление (NP): не менее 9 атм. Давление разрыва (RBP): не менее 18 атм. Совместим: с проводником 0.014 дюйм (0.36 мм), проводниковым катетером 5 Fr. Длина доставляющей системы: не менее 145 см. Диаметр стента 2.25 мм, длина стента 23 мм. Одноразово, стерильно.</w:t>
            </w:r>
          </w:p>
        </w:tc>
        <w:tc>
          <w:tcPr>
            <w:tcW w:w="1275" w:type="dxa"/>
            <w:tcBorders>
              <w:top w:val="single" w:sz="4" w:space="0" w:color="auto"/>
              <w:left w:val="single" w:sz="4" w:space="0" w:color="auto"/>
              <w:bottom w:val="single" w:sz="4" w:space="0" w:color="auto"/>
              <w:right w:val="single" w:sz="4" w:space="0" w:color="auto"/>
            </w:tcBorders>
            <w:vAlign w:val="bottom"/>
          </w:tcPr>
          <w:p w:rsidR="0042011D" w:rsidRPr="0042011D" w:rsidRDefault="0042011D" w:rsidP="0042011D">
            <w:pPr>
              <w:jc w:val="center"/>
              <w:rPr>
                <w:rFonts w:ascii="Times New Roman" w:hAnsi="Times New Roman" w:cs="Times New Roman"/>
                <w:sz w:val="20"/>
                <w:szCs w:val="20"/>
              </w:rPr>
            </w:pPr>
            <w:r w:rsidRPr="0042011D">
              <w:rPr>
                <w:rFonts w:ascii="Times New Roman" w:hAnsi="Times New Roman" w:cs="Times New Roman"/>
                <w:sz w:val="20"/>
                <w:szCs w:val="20"/>
              </w:rPr>
              <w:t>1</w:t>
            </w:r>
          </w:p>
        </w:tc>
      </w:tr>
      <w:tr w:rsidR="0042011D" w:rsidRPr="003A220F" w:rsidTr="00D423B5">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42011D" w:rsidRPr="00FA1649" w:rsidRDefault="0042011D" w:rsidP="002258C9">
            <w:pPr>
              <w:spacing w:after="0" w:line="240" w:lineRule="auto"/>
              <w:contextualSpacing/>
              <w:jc w:val="center"/>
              <w:rPr>
                <w:rFonts w:ascii="Times New Roman" w:eastAsia="Calibri" w:hAnsi="Times New Roman" w:cs="Times New Roman"/>
                <w:szCs w:val="20"/>
              </w:rPr>
            </w:pPr>
            <w:r w:rsidRPr="00FA1649">
              <w:rPr>
                <w:rFonts w:ascii="Times New Roman" w:eastAsia="Calibri" w:hAnsi="Times New Roman" w:cs="Times New Roman"/>
                <w:szCs w:val="20"/>
              </w:rPr>
              <w:t>2</w:t>
            </w:r>
          </w:p>
        </w:tc>
        <w:tc>
          <w:tcPr>
            <w:tcW w:w="2978" w:type="dxa"/>
            <w:tcBorders>
              <w:top w:val="single" w:sz="4" w:space="0" w:color="auto"/>
              <w:left w:val="single" w:sz="4" w:space="0" w:color="auto"/>
              <w:bottom w:val="single" w:sz="4" w:space="0" w:color="auto"/>
              <w:right w:val="single" w:sz="4" w:space="0" w:color="auto"/>
            </w:tcBorders>
          </w:tcPr>
          <w:p w:rsidR="0042011D" w:rsidRPr="008F4E35" w:rsidRDefault="0042011D" w:rsidP="006E5B3B">
            <w:pPr>
              <w:rPr>
                <w:rFonts w:ascii="Times New Roman" w:hAnsi="Times New Roman" w:cs="Times New Roman"/>
              </w:rPr>
            </w:pPr>
            <w:r w:rsidRPr="008F4E35">
              <w:rPr>
                <w:rFonts w:ascii="Times New Roman" w:hAnsi="Times New Roman" w:cs="Times New Roman"/>
              </w:rPr>
              <w:t xml:space="preserve">стент </w:t>
            </w:r>
            <w:proofErr w:type="gramStart"/>
            <w:r w:rsidRPr="008F4E35">
              <w:rPr>
                <w:rFonts w:ascii="Times New Roman" w:hAnsi="Times New Roman" w:cs="Times New Roman"/>
              </w:rPr>
              <w:t>коронарный</w:t>
            </w:r>
            <w:proofErr w:type="gramEnd"/>
            <w:r w:rsidRPr="008F4E35">
              <w:rPr>
                <w:rFonts w:ascii="Times New Roman" w:hAnsi="Times New Roman" w:cs="Times New Roman"/>
              </w:rPr>
              <w:t xml:space="preserve"> Калипсо 2.5х15мм (Ангиолайн)</w:t>
            </w:r>
          </w:p>
        </w:tc>
        <w:tc>
          <w:tcPr>
            <w:tcW w:w="11340" w:type="dxa"/>
            <w:tcBorders>
              <w:top w:val="single" w:sz="4" w:space="0" w:color="auto"/>
              <w:left w:val="single" w:sz="4" w:space="0" w:color="auto"/>
              <w:bottom w:val="single" w:sz="4" w:space="0" w:color="auto"/>
              <w:right w:val="single" w:sz="4" w:space="0" w:color="auto"/>
            </w:tcBorders>
            <w:vAlign w:val="center"/>
          </w:tcPr>
          <w:p w:rsidR="0042011D" w:rsidRPr="00BE028D" w:rsidRDefault="0042011D" w:rsidP="00946D36">
            <w:pPr>
              <w:spacing w:after="0" w:line="240" w:lineRule="auto"/>
              <w:jc w:val="both"/>
              <w:rPr>
                <w:rFonts w:ascii="Times New Roman" w:eastAsia="Calibri" w:hAnsi="Times New Roman" w:cs="Times New Roman"/>
                <w:sz w:val="24"/>
                <w:szCs w:val="24"/>
              </w:rPr>
            </w:pPr>
            <w:r w:rsidRPr="00BE028D">
              <w:rPr>
                <w:rFonts w:ascii="Times New Roman" w:eastAsia="Calibri" w:hAnsi="Times New Roman" w:cs="Times New Roman"/>
                <w:sz w:val="24"/>
                <w:szCs w:val="24"/>
              </w:rPr>
              <w:t>Стент коронарный баллонорасширяемый.  Материал стента: кобальт-хром L605. Вид стента: матричный. Конструкция стента: девяти зубцовая корона  Высокая гибкость стент-компонента обеспечена соединением соседних корон двумя перемычками (начиная с 3-ей короны от края), с тангенциальным сдвигом их расположения  по спирали на 2,5 зубца между соседними коронами. Толщина стенки: не более 0.075 мм. Профиль стента не более 0,042 дюйм. Радиальная жесткость стента не менее 0,5 Н/мм. Укорочение стента при раскрытии менее 0,5%. Диаметр дистальной части: не более 2,7 Fr. Диаметр проксимальной части: не более 1,9 Fr. Матрицей для лекарственного покрытия является биорезорбируемая композиция сополимеров DL лактида с гликолидом. В качестве лекарственного агента покрытия стента используется: Сиролимус. Концентрация лекарств</w:t>
            </w:r>
            <w:proofErr w:type="gramStart"/>
            <w:r w:rsidRPr="00BE028D">
              <w:rPr>
                <w:rFonts w:ascii="Times New Roman" w:eastAsia="Calibri" w:hAnsi="Times New Roman" w:cs="Times New Roman"/>
                <w:sz w:val="24"/>
                <w:szCs w:val="24"/>
              </w:rPr>
              <w:t>.</w:t>
            </w:r>
            <w:proofErr w:type="gramEnd"/>
            <w:r w:rsidRPr="00BE028D">
              <w:rPr>
                <w:rFonts w:ascii="Times New Roman" w:eastAsia="Calibri" w:hAnsi="Times New Roman" w:cs="Times New Roman"/>
                <w:sz w:val="24"/>
                <w:szCs w:val="24"/>
              </w:rPr>
              <w:t xml:space="preserve"> </w:t>
            </w:r>
            <w:proofErr w:type="gramStart"/>
            <w:r w:rsidRPr="00BE028D">
              <w:rPr>
                <w:rFonts w:ascii="Times New Roman" w:eastAsia="Calibri" w:hAnsi="Times New Roman" w:cs="Times New Roman"/>
                <w:sz w:val="24"/>
                <w:szCs w:val="24"/>
              </w:rPr>
              <w:t>в</w:t>
            </w:r>
            <w:proofErr w:type="gramEnd"/>
            <w:r w:rsidRPr="00BE028D">
              <w:rPr>
                <w:rFonts w:ascii="Times New Roman" w:eastAsia="Calibri" w:hAnsi="Times New Roman" w:cs="Times New Roman"/>
                <w:sz w:val="24"/>
                <w:szCs w:val="24"/>
              </w:rPr>
              <w:t>ещества не более 150 мг/см 2.Система доставки: RX. Материал дистальной части шафта: термопластичный эластомер. Гидрофильное покрытие дистальной части и кончика баллона. Материал проксимальной части - гипотрубка из нержавеющей стали с антифрикционным покрытием. Диаметр кончика баллона: не более 0.0165 дюйм. Номинальное давление (NP): не менее 9 атм. Давление разрыва (RBP): не менее 18 атм. Совместим: с проводником 0.014 дюйм (0.36 мм), проводниковым катетером 5 Fr. Длина доставляющей системы: не менее 145 см. Диаметр стента 2.5 мм, длина стента 15 мм. Одноразово, стерильно.</w:t>
            </w:r>
          </w:p>
        </w:tc>
        <w:tc>
          <w:tcPr>
            <w:tcW w:w="1275" w:type="dxa"/>
            <w:tcBorders>
              <w:top w:val="single" w:sz="4" w:space="0" w:color="auto"/>
              <w:left w:val="single" w:sz="4" w:space="0" w:color="auto"/>
              <w:bottom w:val="single" w:sz="4" w:space="0" w:color="auto"/>
              <w:right w:val="single" w:sz="4" w:space="0" w:color="auto"/>
            </w:tcBorders>
            <w:vAlign w:val="bottom"/>
          </w:tcPr>
          <w:p w:rsidR="0042011D" w:rsidRPr="0042011D" w:rsidRDefault="0042011D" w:rsidP="0042011D">
            <w:pPr>
              <w:jc w:val="center"/>
              <w:rPr>
                <w:rFonts w:ascii="Times New Roman" w:hAnsi="Times New Roman" w:cs="Times New Roman"/>
                <w:sz w:val="20"/>
                <w:szCs w:val="20"/>
              </w:rPr>
            </w:pPr>
            <w:r w:rsidRPr="0042011D">
              <w:rPr>
                <w:rFonts w:ascii="Times New Roman" w:hAnsi="Times New Roman" w:cs="Times New Roman"/>
                <w:sz w:val="20"/>
                <w:szCs w:val="20"/>
              </w:rPr>
              <w:t>1</w:t>
            </w:r>
          </w:p>
        </w:tc>
      </w:tr>
      <w:tr w:rsidR="0042011D" w:rsidRPr="003A220F" w:rsidTr="00D423B5">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42011D" w:rsidRPr="00FA1649" w:rsidRDefault="0042011D" w:rsidP="002258C9">
            <w:pPr>
              <w:spacing w:after="0" w:line="240" w:lineRule="auto"/>
              <w:contextualSpacing/>
              <w:jc w:val="center"/>
              <w:rPr>
                <w:rFonts w:ascii="Times New Roman" w:eastAsia="Calibri" w:hAnsi="Times New Roman" w:cs="Times New Roman"/>
                <w:szCs w:val="20"/>
              </w:rPr>
            </w:pPr>
            <w:r w:rsidRPr="00FA1649">
              <w:rPr>
                <w:rFonts w:ascii="Times New Roman" w:eastAsia="Calibri" w:hAnsi="Times New Roman" w:cs="Times New Roman"/>
                <w:szCs w:val="20"/>
              </w:rPr>
              <w:t>3</w:t>
            </w:r>
          </w:p>
        </w:tc>
        <w:tc>
          <w:tcPr>
            <w:tcW w:w="2978" w:type="dxa"/>
            <w:tcBorders>
              <w:top w:val="single" w:sz="4" w:space="0" w:color="auto"/>
              <w:left w:val="single" w:sz="4" w:space="0" w:color="auto"/>
              <w:bottom w:val="single" w:sz="4" w:space="0" w:color="auto"/>
              <w:right w:val="single" w:sz="4" w:space="0" w:color="auto"/>
            </w:tcBorders>
          </w:tcPr>
          <w:p w:rsidR="0042011D" w:rsidRPr="008F4E35" w:rsidRDefault="0042011D" w:rsidP="006E5B3B">
            <w:pPr>
              <w:rPr>
                <w:rFonts w:ascii="Times New Roman" w:hAnsi="Times New Roman" w:cs="Times New Roman"/>
              </w:rPr>
            </w:pPr>
            <w:r w:rsidRPr="008F4E35">
              <w:rPr>
                <w:rFonts w:ascii="Times New Roman" w:hAnsi="Times New Roman" w:cs="Times New Roman"/>
              </w:rPr>
              <w:t xml:space="preserve">стент </w:t>
            </w:r>
            <w:proofErr w:type="gramStart"/>
            <w:r w:rsidRPr="008F4E35">
              <w:rPr>
                <w:rFonts w:ascii="Times New Roman" w:hAnsi="Times New Roman" w:cs="Times New Roman"/>
              </w:rPr>
              <w:t>коронарный</w:t>
            </w:r>
            <w:proofErr w:type="gramEnd"/>
            <w:r w:rsidRPr="008F4E35">
              <w:rPr>
                <w:rFonts w:ascii="Times New Roman" w:hAnsi="Times New Roman" w:cs="Times New Roman"/>
              </w:rPr>
              <w:t xml:space="preserve"> Калипсо 2.5х18мм (Ангиолайн)</w:t>
            </w:r>
          </w:p>
        </w:tc>
        <w:tc>
          <w:tcPr>
            <w:tcW w:w="11340" w:type="dxa"/>
            <w:tcBorders>
              <w:top w:val="single" w:sz="4" w:space="0" w:color="auto"/>
              <w:left w:val="single" w:sz="4" w:space="0" w:color="auto"/>
              <w:bottom w:val="single" w:sz="4" w:space="0" w:color="auto"/>
              <w:right w:val="single" w:sz="4" w:space="0" w:color="auto"/>
            </w:tcBorders>
            <w:vAlign w:val="center"/>
          </w:tcPr>
          <w:p w:rsidR="0042011D" w:rsidRPr="00BE028D" w:rsidRDefault="0042011D" w:rsidP="00946D36">
            <w:pPr>
              <w:spacing w:after="0" w:line="240" w:lineRule="auto"/>
              <w:jc w:val="both"/>
              <w:rPr>
                <w:rFonts w:ascii="Times New Roman" w:eastAsia="Calibri" w:hAnsi="Times New Roman" w:cs="Times New Roman"/>
                <w:sz w:val="24"/>
                <w:szCs w:val="24"/>
              </w:rPr>
            </w:pPr>
            <w:r w:rsidRPr="00BE028D">
              <w:rPr>
                <w:rFonts w:ascii="Times New Roman" w:eastAsia="Calibri" w:hAnsi="Times New Roman" w:cs="Times New Roman"/>
                <w:sz w:val="24"/>
                <w:szCs w:val="24"/>
              </w:rPr>
              <w:t>Стент коронарный баллонорасширяемый.  Материал стента: кобальт-хром L605. Вид стента: матричный. Конструкция стента: девяти зубцовая корона  Высокая гибкость стент-компонента обеспечена соединением соседних корон двумя перемычками (начиная с 3-ей короны от края), с тангенциальным сдвигом их расположения  по спирали на 2,5 зубца между соседними коронами. Толщина стенки: не более 0.075 мм. Профиль стента не более 0,042 дюйм. Радиальная жесткость стента не менее 0,5 Н/мм. Укорочение стента при раскрытии менее 0,5%. Диаметр дистальной части: не более 2,7 Fr. Диаметр проксимальной части: не более 1,9 Fr. Матрицей для лекарственного покрытия является биорезорбируемая композиция сополимеров DL лактида с гликолидом. В качестве лекарственного агента покрытия стента используется: Сиролимус. Концентрация лекарств</w:t>
            </w:r>
            <w:proofErr w:type="gramStart"/>
            <w:r w:rsidRPr="00BE028D">
              <w:rPr>
                <w:rFonts w:ascii="Times New Roman" w:eastAsia="Calibri" w:hAnsi="Times New Roman" w:cs="Times New Roman"/>
                <w:sz w:val="24"/>
                <w:szCs w:val="24"/>
              </w:rPr>
              <w:t>.</w:t>
            </w:r>
            <w:proofErr w:type="gramEnd"/>
            <w:r w:rsidRPr="00BE028D">
              <w:rPr>
                <w:rFonts w:ascii="Times New Roman" w:eastAsia="Calibri" w:hAnsi="Times New Roman" w:cs="Times New Roman"/>
                <w:sz w:val="24"/>
                <w:szCs w:val="24"/>
              </w:rPr>
              <w:t xml:space="preserve"> </w:t>
            </w:r>
            <w:proofErr w:type="gramStart"/>
            <w:r w:rsidRPr="00BE028D">
              <w:rPr>
                <w:rFonts w:ascii="Times New Roman" w:eastAsia="Calibri" w:hAnsi="Times New Roman" w:cs="Times New Roman"/>
                <w:sz w:val="24"/>
                <w:szCs w:val="24"/>
              </w:rPr>
              <w:t>в</w:t>
            </w:r>
            <w:proofErr w:type="gramEnd"/>
            <w:r w:rsidRPr="00BE028D">
              <w:rPr>
                <w:rFonts w:ascii="Times New Roman" w:eastAsia="Calibri" w:hAnsi="Times New Roman" w:cs="Times New Roman"/>
                <w:sz w:val="24"/>
                <w:szCs w:val="24"/>
              </w:rPr>
              <w:t>ещества не более 150 мг/см 2.Система доставки: RX. Материал дистальной части шафта: термопластичный эластомер. Гидрофильное покрытие дистальной части и кончика баллона. Материал проксимальной части - гипотрубка из нержавеющей стали с антифрикционным покрытием. Диаметр кончика баллона: не более 0.0165 дюйм. Номинальное давление (NP): не менее 9 атм. Давление разрыва (RBP): не менее 18 атм. Совместим: с проводником 0.014 дюйм (0.36 мм), проводниковым катетером 5 Fr. Длина доставляющей системы: не менее 145 см. Диаметр стента 2.5 мм, длина стента 18 мм. Одноразово, стерильно.</w:t>
            </w:r>
          </w:p>
        </w:tc>
        <w:tc>
          <w:tcPr>
            <w:tcW w:w="1275" w:type="dxa"/>
            <w:tcBorders>
              <w:top w:val="single" w:sz="4" w:space="0" w:color="auto"/>
              <w:left w:val="single" w:sz="4" w:space="0" w:color="auto"/>
              <w:bottom w:val="single" w:sz="4" w:space="0" w:color="auto"/>
              <w:right w:val="single" w:sz="4" w:space="0" w:color="auto"/>
            </w:tcBorders>
            <w:vAlign w:val="bottom"/>
          </w:tcPr>
          <w:p w:rsidR="0042011D" w:rsidRPr="0042011D" w:rsidRDefault="0042011D" w:rsidP="0042011D">
            <w:pPr>
              <w:jc w:val="center"/>
              <w:rPr>
                <w:rFonts w:ascii="Times New Roman" w:hAnsi="Times New Roman" w:cs="Times New Roman"/>
                <w:sz w:val="20"/>
                <w:szCs w:val="20"/>
              </w:rPr>
            </w:pPr>
            <w:r w:rsidRPr="0042011D">
              <w:rPr>
                <w:rFonts w:ascii="Times New Roman" w:hAnsi="Times New Roman" w:cs="Times New Roman"/>
                <w:sz w:val="20"/>
                <w:szCs w:val="20"/>
              </w:rPr>
              <w:t>1</w:t>
            </w:r>
          </w:p>
        </w:tc>
      </w:tr>
      <w:tr w:rsidR="0042011D" w:rsidRPr="003A220F" w:rsidTr="00D423B5">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42011D" w:rsidRPr="00FA1649" w:rsidRDefault="0042011D" w:rsidP="002258C9">
            <w:pPr>
              <w:spacing w:after="0" w:line="240" w:lineRule="auto"/>
              <w:contextualSpacing/>
              <w:jc w:val="center"/>
              <w:rPr>
                <w:rFonts w:ascii="Times New Roman" w:eastAsia="Calibri" w:hAnsi="Times New Roman" w:cs="Times New Roman"/>
                <w:szCs w:val="20"/>
              </w:rPr>
            </w:pPr>
            <w:r w:rsidRPr="00FA1649">
              <w:rPr>
                <w:rFonts w:ascii="Times New Roman" w:eastAsia="Calibri" w:hAnsi="Times New Roman" w:cs="Times New Roman"/>
                <w:szCs w:val="20"/>
              </w:rPr>
              <w:t>4</w:t>
            </w:r>
          </w:p>
        </w:tc>
        <w:tc>
          <w:tcPr>
            <w:tcW w:w="2978" w:type="dxa"/>
            <w:tcBorders>
              <w:top w:val="single" w:sz="4" w:space="0" w:color="auto"/>
              <w:left w:val="single" w:sz="4" w:space="0" w:color="auto"/>
              <w:bottom w:val="single" w:sz="4" w:space="0" w:color="auto"/>
              <w:right w:val="single" w:sz="4" w:space="0" w:color="auto"/>
            </w:tcBorders>
          </w:tcPr>
          <w:p w:rsidR="0042011D" w:rsidRPr="008F4E35" w:rsidRDefault="0042011D" w:rsidP="006E5B3B">
            <w:pPr>
              <w:rPr>
                <w:rFonts w:ascii="Times New Roman" w:hAnsi="Times New Roman" w:cs="Times New Roman"/>
              </w:rPr>
            </w:pPr>
            <w:r w:rsidRPr="008F4E35">
              <w:rPr>
                <w:rFonts w:ascii="Times New Roman" w:hAnsi="Times New Roman" w:cs="Times New Roman"/>
              </w:rPr>
              <w:t xml:space="preserve">стент </w:t>
            </w:r>
            <w:proofErr w:type="gramStart"/>
            <w:r w:rsidRPr="008F4E35">
              <w:rPr>
                <w:rFonts w:ascii="Times New Roman" w:hAnsi="Times New Roman" w:cs="Times New Roman"/>
              </w:rPr>
              <w:t>коронарный</w:t>
            </w:r>
            <w:proofErr w:type="gramEnd"/>
            <w:r w:rsidRPr="008F4E35">
              <w:rPr>
                <w:rFonts w:ascii="Times New Roman" w:hAnsi="Times New Roman" w:cs="Times New Roman"/>
              </w:rPr>
              <w:t xml:space="preserve"> Калипсо 2.5х23мм (Ангиолайн)</w:t>
            </w:r>
          </w:p>
        </w:tc>
        <w:tc>
          <w:tcPr>
            <w:tcW w:w="11340" w:type="dxa"/>
            <w:tcBorders>
              <w:top w:val="single" w:sz="4" w:space="0" w:color="auto"/>
              <w:left w:val="single" w:sz="4" w:space="0" w:color="auto"/>
              <w:bottom w:val="single" w:sz="4" w:space="0" w:color="auto"/>
              <w:right w:val="single" w:sz="4" w:space="0" w:color="auto"/>
            </w:tcBorders>
            <w:vAlign w:val="center"/>
          </w:tcPr>
          <w:p w:rsidR="0042011D" w:rsidRPr="00BE028D" w:rsidRDefault="0042011D" w:rsidP="00946D36">
            <w:pPr>
              <w:spacing w:after="0" w:line="240" w:lineRule="auto"/>
              <w:jc w:val="both"/>
              <w:rPr>
                <w:rFonts w:ascii="Times New Roman" w:eastAsia="Calibri" w:hAnsi="Times New Roman" w:cs="Times New Roman"/>
                <w:sz w:val="24"/>
                <w:szCs w:val="24"/>
              </w:rPr>
            </w:pPr>
            <w:r w:rsidRPr="00BE028D">
              <w:rPr>
                <w:rFonts w:ascii="Times New Roman" w:eastAsia="Calibri" w:hAnsi="Times New Roman" w:cs="Times New Roman"/>
                <w:sz w:val="24"/>
                <w:szCs w:val="24"/>
              </w:rPr>
              <w:t>Стент коронарный баллонорасширяемый.  Материал стента: кобальт-хром L605. Вид стента: матричный. Конструкция стента: девяти зубцовая корона  Высокая гибкость стент-компонента обеспечена соединением соседних корон двумя перемычками (начиная с 3-ей короны от края), с тангенциальным сдвигом их расположения  по спирали на 2,5 зубца между соседними коронами. Толщина стенки: не более 0.075 мм. Профиль стента не более 0,042 дюйм. Радиальная жесткость стента не менее 0,5 Н/мм. Укорочение стента при раскрытии менее 0,5%. Диаметр дистальной части: не более 2,7 Fr. Диаметр проксимальной части: не более 1,9 Fr. Матрицей для лекарственного покрытия является биорезорбируемая композиция сополимеров DL лактида с гликолидом. В качестве лекарственного агента покрытия стента используется: Сиролимус. Концентрация лекарств</w:t>
            </w:r>
            <w:proofErr w:type="gramStart"/>
            <w:r w:rsidRPr="00BE028D">
              <w:rPr>
                <w:rFonts w:ascii="Times New Roman" w:eastAsia="Calibri" w:hAnsi="Times New Roman" w:cs="Times New Roman"/>
                <w:sz w:val="24"/>
                <w:szCs w:val="24"/>
              </w:rPr>
              <w:t>.</w:t>
            </w:r>
            <w:proofErr w:type="gramEnd"/>
            <w:r w:rsidRPr="00BE028D">
              <w:rPr>
                <w:rFonts w:ascii="Times New Roman" w:eastAsia="Calibri" w:hAnsi="Times New Roman" w:cs="Times New Roman"/>
                <w:sz w:val="24"/>
                <w:szCs w:val="24"/>
              </w:rPr>
              <w:t xml:space="preserve"> </w:t>
            </w:r>
            <w:proofErr w:type="gramStart"/>
            <w:r w:rsidRPr="00BE028D">
              <w:rPr>
                <w:rFonts w:ascii="Times New Roman" w:eastAsia="Calibri" w:hAnsi="Times New Roman" w:cs="Times New Roman"/>
                <w:sz w:val="24"/>
                <w:szCs w:val="24"/>
              </w:rPr>
              <w:t>в</w:t>
            </w:r>
            <w:proofErr w:type="gramEnd"/>
            <w:r w:rsidRPr="00BE028D">
              <w:rPr>
                <w:rFonts w:ascii="Times New Roman" w:eastAsia="Calibri" w:hAnsi="Times New Roman" w:cs="Times New Roman"/>
                <w:sz w:val="24"/>
                <w:szCs w:val="24"/>
              </w:rPr>
              <w:t>ещества не более 150 мг/см 2.Система доставки: RX. Материал дистальной части шафта: термопластичный эластомер. Гидрофильное покрытие дистальной части и кончика баллона. Материал проксимальной части - гипотрубка из нержавеющей стали с антифрикционным покрытием. Диаметр кончика баллона: не более 0.0165 дюйм. Номинальное давление (NP): не менее 9 атм. Давление разрыва (RBP): не менее 18 атм. Совместим: с проводником 0.014 дюйм (0.36 мм), проводниковым катетером 5 Fr. Длина доставляющей системы: не менее 145 см. Диаметр стента 2.5 мм, длина стента 23 мм. Одноразово, стерильно.</w:t>
            </w:r>
          </w:p>
        </w:tc>
        <w:tc>
          <w:tcPr>
            <w:tcW w:w="1275" w:type="dxa"/>
            <w:tcBorders>
              <w:top w:val="single" w:sz="4" w:space="0" w:color="auto"/>
              <w:left w:val="single" w:sz="4" w:space="0" w:color="auto"/>
              <w:bottom w:val="single" w:sz="4" w:space="0" w:color="auto"/>
              <w:right w:val="single" w:sz="4" w:space="0" w:color="auto"/>
            </w:tcBorders>
            <w:vAlign w:val="bottom"/>
          </w:tcPr>
          <w:p w:rsidR="0042011D" w:rsidRPr="0042011D" w:rsidRDefault="0042011D" w:rsidP="0042011D">
            <w:pPr>
              <w:jc w:val="center"/>
              <w:rPr>
                <w:rFonts w:ascii="Times New Roman" w:hAnsi="Times New Roman" w:cs="Times New Roman"/>
                <w:sz w:val="20"/>
                <w:szCs w:val="20"/>
              </w:rPr>
            </w:pPr>
            <w:r w:rsidRPr="0042011D">
              <w:rPr>
                <w:rFonts w:ascii="Times New Roman" w:hAnsi="Times New Roman" w:cs="Times New Roman"/>
                <w:sz w:val="20"/>
                <w:szCs w:val="20"/>
              </w:rPr>
              <w:t>1</w:t>
            </w:r>
          </w:p>
        </w:tc>
      </w:tr>
      <w:tr w:rsidR="0042011D" w:rsidRPr="003A220F" w:rsidTr="00D423B5">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42011D" w:rsidRPr="00FA1649" w:rsidRDefault="0042011D" w:rsidP="002258C9">
            <w:pPr>
              <w:spacing w:after="0" w:line="240" w:lineRule="auto"/>
              <w:contextualSpacing/>
              <w:jc w:val="center"/>
              <w:rPr>
                <w:rFonts w:ascii="Times New Roman" w:eastAsia="Calibri" w:hAnsi="Times New Roman" w:cs="Times New Roman"/>
                <w:szCs w:val="20"/>
              </w:rPr>
            </w:pPr>
            <w:r w:rsidRPr="00FA1649">
              <w:rPr>
                <w:rFonts w:ascii="Times New Roman" w:eastAsia="Calibri" w:hAnsi="Times New Roman" w:cs="Times New Roman"/>
                <w:szCs w:val="20"/>
              </w:rPr>
              <w:t>5</w:t>
            </w:r>
          </w:p>
        </w:tc>
        <w:tc>
          <w:tcPr>
            <w:tcW w:w="2978" w:type="dxa"/>
            <w:tcBorders>
              <w:top w:val="single" w:sz="4" w:space="0" w:color="auto"/>
              <w:left w:val="single" w:sz="4" w:space="0" w:color="auto"/>
              <w:bottom w:val="single" w:sz="4" w:space="0" w:color="auto"/>
              <w:right w:val="single" w:sz="4" w:space="0" w:color="auto"/>
            </w:tcBorders>
          </w:tcPr>
          <w:p w:rsidR="0042011D" w:rsidRPr="008F4E35" w:rsidRDefault="0042011D" w:rsidP="006E5B3B">
            <w:pPr>
              <w:rPr>
                <w:rFonts w:ascii="Times New Roman" w:hAnsi="Times New Roman" w:cs="Times New Roman"/>
              </w:rPr>
            </w:pPr>
            <w:r w:rsidRPr="008F4E35">
              <w:rPr>
                <w:rFonts w:ascii="Times New Roman" w:hAnsi="Times New Roman" w:cs="Times New Roman"/>
              </w:rPr>
              <w:t xml:space="preserve">стент </w:t>
            </w:r>
            <w:proofErr w:type="gramStart"/>
            <w:r w:rsidRPr="008F4E35">
              <w:rPr>
                <w:rFonts w:ascii="Times New Roman" w:hAnsi="Times New Roman" w:cs="Times New Roman"/>
              </w:rPr>
              <w:t>коронарный</w:t>
            </w:r>
            <w:proofErr w:type="gramEnd"/>
            <w:r w:rsidRPr="008F4E35">
              <w:rPr>
                <w:rFonts w:ascii="Times New Roman" w:hAnsi="Times New Roman" w:cs="Times New Roman"/>
              </w:rPr>
              <w:t xml:space="preserve"> Калипсо 2.5х28мм (Ангиолайн)</w:t>
            </w:r>
          </w:p>
        </w:tc>
        <w:tc>
          <w:tcPr>
            <w:tcW w:w="11340" w:type="dxa"/>
            <w:tcBorders>
              <w:top w:val="single" w:sz="4" w:space="0" w:color="auto"/>
              <w:left w:val="single" w:sz="4" w:space="0" w:color="auto"/>
              <w:bottom w:val="single" w:sz="4" w:space="0" w:color="auto"/>
              <w:right w:val="single" w:sz="4" w:space="0" w:color="auto"/>
            </w:tcBorders>
            <w:vAlign w:val="center"/>
          </w:tcPr>
          <w:p w:rsidR="0042011D" w:rsidRPr="00BE028D" w:rsidRDefault="0042011D" w:rsidP="00946D36">
            <w:pPr>
              <w:spacing w:after="0" w:line="240" w:lineRule="auto"/>
              <w:jc w:val="both"/>
              <w:rPr>
                <w:rFonts w:ascii="Times New Roman" w:eastAsia="Calibri" w:hAnsi="Times New Roman" w:cs="Times New Roman"/>
                <w:sz w:val="24"/>
                <w:szCs w:val="24"/>
              </w:rPr>
            </w:pPr>
            <w:r w:rsidRPr="00BE028D">
              <w:rPr>
                <w:rFonts w:ascii="Times New Roman" w:eastAsia="Calibri" w:hAnsi="Times New Roman" w:cs="Times New Roman"/>
                <w:sz w:val="24"/>
                <w:szCs w:val="24"/>
              </w:rPr>
              <w:t>Стент коронарный баллонорасширяемый.  Материал стента: кобальт-хром L605. Вид стента: матричный. Конструкция стента: девяти зубцовая корона  Высокая гибкость стент-компонента обеспечена соединением соседних корон двумя перемычками (начиная с 3-ей короны от края), с тангенциальным сдвигом их расположения  по спирали на 2,5 зубца между соседними коронами. Толщина стенки: не более 0.075 мм. Профиль стента не более 0,042 дюйм. Радиальная жесткость стента не менее 0,5 Н/мм. Укорочение стента при раскрытии менее 0,5%. Диаметр дистальной части: не более 2,7 Fr. Диаметр проксимальной части: не более 1,9 Fr. Матрицей для лекарственного покрытия является биорезорбируемая композиция сополимеров DL лактида с гликолидом. В качестве лекарственного агента покрытия стента используется: Сиролимус. Концентрация лекарств</w:t>
            </w:r>
            <w:proofErr w:type="gramStart"/>
            <w:r w:rsidRPr="00BE028D">
              <w:rPr>
                <w:rFonts w:ascii="Times New Roman" w:eastAsia="Calibri" w:hAnsi="Times New Roman" w:cs="Times New Roman"/>
                <w:sz w:val="24"/>
                <w:szCs w:val="24"/>
              </w:rPr>
              <w:t>.</w:t>
            </w:r>
            <w:proofErr w:type="gramEnd"/>
            <w:r w:rsidRPr="00BE028D">
              <w:rPr>
                <w:rFonts w:ascii="Times New Roman" w:eastAsia="Calibri" w:hAnsi="Times New Roman" w:cs="Times New Roman"/>
                <w:sz w:val="24"/>
                <w:szCs w:val="24"/>
              </w:rPr>
              <w:t xml:space="preserve"> </w:t>
            </w:r>
            <w:proofErr w:type="gramStart"/>
            <w:r w:rsidRPr="00BE028D">
              <w:rPr>
                <w:rFonts w:ascii="Times New Roman" w:eastAsia="Calibri" w:hAnsi="Times New Roman" w:cs="Times New Roman"/>
                <w:sz w:val="24"/>
                <w:szCs w:val="24"/>
              </w:rPr>
              <w:t>в</w:t>
            </w:r>
            <w:proofErr w:type="gramEnd"/>
            <w:r w:rsidRPr="00BE028D">
              <w:rPr>
                <w:rFonts w:ascii="Times New Roman" w:eastAsia="Calibri" w:hAnsi="Times New Roman" w:cs="Times New Roman"/>
                <w:sz w:val="24"/>
                <w:szCs w:val="24"/>
              </w:rPr>
              <w:t>ещества не более 150 мг/см 2.Система доставки: RX. Материал дистальной части шафта: термопластичный эластомер. Гидрофильное покрытие дистальной части и кончика баллона. Материал проксимальной части - гипотрубка из нержавеющей стали с антифрикционным покрытием. Диаметр кончика баллона: не более 0.0165 дюйм. Номинальное давление (NP): не менее 9 атм. Давление разрыва (RBP): не менее 18 атм. Совместим: с проводником 0.014 дюйм (0.36 мм), проводниковым катетером 5 Fr. Длина доставляющей системы: не менее 145 см. Диаметр стента 2.5 мм, длина стента 28 мм. Одноразово, стерильно.</w:t>
            </w:r>
          </w:p>
        </w:tc>
        <w:tc>
          <w:tcPr>
            <w:tcW w:w="1275" w:type="dxa"/>
            <w:tcBorders>
              <w:top w:val="single" w:sz="4" w:space="0" w:color="auto"/>
              <w:left w:val="single" w:sz="4" w:space="0" w:color="auto"/>
              <w:bottom w:val="single" w:sz="4" w:space="0" w:color="auto"/>
              <w:right w:val="single" w:sz="4" w:space="0" w:color="auto"/>
            </w:tcBorders>
            <w:vAlign w:val="bottom"/>
          </w:tcPr>
          <w:p w:rsidR="0042011D" w:rsidRPr="0042011D" w:rsidRDefault="0042011D" w:rsidP="0042011D">
            <w:pPr>
              <w:jc w:val="center"/>
              <w:rPr>
                <w:rFonts w:ascii="Times New Roman" w:hAnsi="Times New Roman" w:cs="Times New Roman"/>
                <w:sz w:val="20"/>
                <w:szCs w:val="20"/>
              </w:rPr>
            </w:pPr>
            <w:r w:rsidRPr="0042011D">
              <w:rPr>
                <w:rFonts w:ascii="Times New Roman" w:hAnsi="Times New Roman" w:cs="Times New Roman"/>
                <w:sz w:val="20"/>
                <w:szCs w:val="20"/>
              </w:rPr>
              <w:t>1</w:t>
            </w:r>
          </w:p>
        </w:tc>
      </w:tr>
      <w:tr w:rsidR="0042011D" w:rsidRPr="003A220F" w:rsidTr="00D423B5">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42011D" w:rsidRPr="00FA1649" w:rsidRDefault="0042011D" w:rsidP="002258C9">
            <w:pPr>
              <w:spacing w:after="0" w:line="240" w:lineRule="auto"/>
              <w:contextualSpacing/>
              <w:jc w:val="center"/>
              <w:rPr>
                <w:rFonts w:ascii="Times New Roman" w:eastAsia="Calibri" w:hAnsi="Times New Roman" w:cs="Times New Roman"/>
                <w:szCs w:val="20"/>
              </w:rPr>
            </w:pPr>
            <w:r w:rsidRPr="00FA1649">
              <w:rPr>
                <w:rFonts w:ascii="Times New Roman" w:eastAsia="Calibri" w:hAnsi="Times New Roman" w:cs="Times New Roman"/>
                <w:szCs w:val="20"/>
              </w:rPr>
              <w:t>6</w:t>
            </w:r>
          </w:p>
        </w:tc>
        <w:tc>
          <w:tcPr>
            <w:tcW w:w="2978" w:type="dxa"/>
            <w:tcBorders>
              <w:top w:val="single" w:sz="4" w:space="0" w:color="auto"/>
              <w:left w:val="single" w:sz="4" w:space="0" w:color="auto"/>
              <w:bottom w:val="single" w:sz="4" w:space="0" w:color="auto"/>
              <w:right w:val="single" w:sz="4" w:space="0" w:color="auto"/>
            </w:tcBorders>
          </w:tcPr>
          <w:p w:rsidR="0042011D" w:rsidRPr="008F4E35" w:rsidRDefault="0042011D" w:rsidP="006E5B3B">
            <w:pPr>
              <w:rPr>
                <w:rFonts w:ascii="Times New Roman" w:hAnsi="Times New Roman" w:cs="Times New Roman"/>
              </w:rPr>
            </w:pPr>
            <w:r w:rsidRPr="008F4E35">
              <w:rPr>
                <w:rFonts w:ascii="Times New Roman" w:hAnsi="Times New Roman" w:cs="Times New Roman"/>
              </w:rPr>
              <w:t xml:space="preserve">стент </w:t>
            </w:r>
            <w:proofErr w:type="gramStart"/>
            <w:r w:rsidRPr="008F4E35">
              <w:rPr>
                <w:rFonts w:ascii="Times New Roman" w:hAnsi="Times New Roman" w:cs="Times New Roman"/>
              </w:rPr>
              <w:t>коронарный</w:t>
            </w:r>
            <w:proofErr w:type="gramEnd"/>
            <w:r w:rsidRPr="008F4E35">
              <w:rPr>
                <w:rFonts w:ascii="Times New Roman" w:hAnsi="Times New Roman" w:cs="Times New Roman"/>
              </w:rPr>
              <w:t xml:space="preserve"> Калипсо 2.5х38мм (Ангиолайн)</w:t>
            </w:r>
          </w:p>
        </w:tc>
        <w:tc>
          <w:tcPr>
            <w:tcW w:w="11340" w:type="dxa"/>
            <w:tcBorders>
              <w:top w:val="single" w:sz="4" w:space="0" w:color="auto"/>
              <w:left w:val="single" w:sz="4" w:space="0" w:color="auto"/>
              <w:bottom w:val="single" w:sz="4" w:space="0" w:color="auto"/>
              <w:right w:val="single" w:sz="4" w:space="0" w:color="auto"/>
            </w:tcBorders>
            <w:vAlign w:val="center"/>
          </w:tcPr>
          <w:p w:rsidR="0042011D" w:rsidRPr="00BE028D" w:rsidRDefault="0042011D" w:rsidP="00946D36">
            <w:pPr>
              <w:spacing w:after="0" w:line="240" w:lineRule="auto"/>
              <w:jc w:val="both"/>
              <w:rPr>
                <w:rFonts w:ascii="Times New Roman" w:eastAsia="Calibri" w:hAnsi="Times New Roman" w:cs="Times New Roman"/>
                <w:sz w:val="24"/>
                <w:szCs w:val="24"/>
              </w:rPr>
            </w:pPr>
            <w:r w:rsidRPr="00BE028D">
              <w:rPr>
                <w:rFonts w:ascii="Times New Roman" w:eastAsia="Calibri" w:hAnsi="Times New Roman" w:cs="Times New Roman"/>
                <w:sz w:val="24"/>
                <w:szCs w:val="24"/>
              </w:rPr>
              <w:t>Стент коронарный баллонорасширяемый.  Материал стента: кобальт-хром L605. Вид стента: матричный. Конструкция стента: девяти зубцовая корона  Высокая гибкость стент-компонента обеспечена соединением соседних корон двумя перемычками (начиная с 3-ей короны от края), с тангенциальным сдвигом их расположения  по спирали на 2,5 зубца между соседними коронами. Толщина стенки: не более 0.075 мм. Профиль стента не более 0,042 дюйм. Радиальная жесткость стента не менее 0,5 Н/мм. Укорочение стента при раскрытии менее 0,5%. Диаметр дистальной части: не более 2,7 Fr. Диаметр проксимальной части: не более 1,9 Fr. Матрицей для лекарственного покрытия является биорезорбируемая композиция сополимеров DL лактида с гликолидом. В качестве лекарственного агента покрытия стента используется: Сиролимус. Концентрация лекарств</w:t>
            </w:r>
            <w:proofErr w:type="gramStart"/>
            <w:r w:rsidRPr="00BE028D">
              <w:rPr>
                <w:rFonts w:ascii="Times New Roman" w:eastAsia="Calibri" w:hAnsi="Times New Roman" w:cs="Times New Roman"/>
                <w:sz w:val="24"/>
                <w:szCs w:val="24"/>
              </w:rPr>
              <w:t>.</w:t>
            </w:r>
            <w:proofErr w:type="gramEnd"/>
            <w:r w:rsidRPr="00BE028D">
              <w:rPr>
                <w:rFonts w:ascii="Times New Roman" w:eastAsia="Calibri" w:hAnsi="Times New Roman" w:cs="Times New Roman"/>
                <w:sz w:val="24"/>
                <w:szCs w:val="24"/>
              </w:rPr>
              <w:t xml:space="preserve"> </w:t>
            </w:r>
            <w:proofErr w:type="gramStart"/>
            <w:r w:rsidRPr="00BE028D">
              <w:rPr>
                <w:rFonts w:ascii="Times New Roman" w:eastAsia="Calibri" w:hAnsi="Times New Roman" w:cs="Times New Roman"/>
                <w:sz w:val="24"/>
                <w:szCs w:val="24"/>
              </w:rPr>
              <w:t>в</w:t>
            </w:r>
            <w:proofErr w:type="gramEnd"/>
            <w:r w:rsidRPr="00BE028D">
              <w:rPr>
                <w:rFonts w:ascii="Times New Roman" w:eastAsia="Calibri" w:hAnsi="Times New Roman" w:cs="Times New Roman"/>
                <w:sz w:val="24"/>
                <w:szCs w:val="24"/>
              </w:rPr>
              <w:t>ещества не более 150 мг/см 2.Система доставки: RX. Материал дистальной части шафта: термопластичный эластомер. Гидрофильное покрытие дистальной части и кончика баллона. Материал проксимальной части - гипотрубка из нержавеющей стали с антифрикционным покрытием. Диаметр кончика баллона: не более 0.0165 дюйм. Номинальное давление (NP): не менее 9 атм. Давление разрыва (RBP): не менее 18 атм. Совместим: с проводником 0.014 дюйм (0.36 мм), проводниковым катетером 5 Fr. Длина доставляющей системы: не менее 145 см. Диаметр стента 2.5 мм, длина стента 38 мм. Одноразово, стерильно.</w:t>
            </w:r>
          </w:p>
        </w:tc>
        <w:tc>
          <w:tcPr>
            <w:tcW w:w="1275" w:type="dxa"/>
            <w:tcBorders>
              <w:top w:val="single" w:sz="4" w:space="0" w:color="auto"/>
              <w:left w:val="single" w:sz="4" w:space="0" w:color="auto"/>
              <w:bottom w:val="single" w:sz="4" w:space="0" w:color="auto"/>
              <w:right w:val="single" w:sz="4" w:space="0" w:color="auto"/>
            </w:tcBorders>
            <w:vAlign w:val="bottom"/>
          </w:tcPr>
          <w:p w:rsidR="0042011D" w:rsidRPr="0042011D" w:rsidRDefault="0042011D" w:rsidP="0042011D">
            <w:pPr>
              <w:jc w:val="center"/>
              <w:rPr>
                <w:rFonts w:ascii="Times New Roman" w:hAnsi="Times New Roman" w:cs="Times New Roman"/>
                <w:sz w:val="20"/>
                <w:szCs w:val="20"/>
              </w:rPr>
            </w:pPr>
            <w:r w:rsidRPr="0042011D">
              <w:rPr>
                <w:rFonts w:ascii="Times New Roman" w:hAnsi="Times New Roman" w:cs="Times New Roman"/>
                <w:sz w:val="20"/>
                <w:szCs w:val="20"/>
              </w:rPr>
              <w:t>2</w:t>
            </w:r>
          </w:p>
        </w:tc>
      </w:tr>
      <w:tr w:rsidR="0042011D" w:rsidRPr="003A220F" w:rsidTr="00D423B5">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42011D" w:rsidRPr="00FA1649" w:rsidRDefault="0042011D" w:rsidP="002258C9">
            <w:pPr>
              <w:spacing w:after="0" w:line="240" w:lineRule="auto"/>
              <w:contextualSpacing/>
              <w:jc w:val="center"/>
              <w:rPr>
                <w:rFonts w:ascii="Times New Roman" w:eastAsia="Calibri" w:hAnsi="Times New Roman" w:cs="Times New Roman"/>
                <w:szCs w:val="20"/>
              </w:rPr>
            </w:pPr>
            <w:r w:rsidRPr="00FA1649">
              <w:rPr>
                <w:rFonts w:ascii="Times New Roman" w:eastAsia="Calibri" w:hAnsi="Times New Roman" w:cs="Times New Roman"/>
                <w:szCs w:val="20"/>
              </w:rPr>
              <w:t>7</w:t>
            </w:r>
          </w:p>
        </w:tc>
        <w:tc>
          <w:tcPr>
            <w:tcW w:w="2978" w:type="dxa"/>
            <w:tcBorders>
              <w:top w:val="single" w:sz="4" w:space="0" w:color="auto"/>
              <w:left w:val="single" w:sz="4" w:space="0" w:color="auto"/>
              <w:bottom w:val="single" w:sz="4" w:space="0" w:color="auto"/>
              <w:right w:val="single" w:sz="4" w:space="0" w:color="auto"/>
            </w:tcBorders>
          </w:tcPr>
          <w:p w:rsidR="0042011D" w:rsidRPr="008F4E35" w:rsidRDefault="0042011D" w:rsidP="006E5B3B">
            <w:pPr>
              <w:rPr>
                <w:rFonts w:ascii="Times New Roman" w:hAnsi="Times New Roman" w:cs="Times New Roman"/>
              </w:rPr>
            </w:pPr>
            <w:r w:rsidRPr="008F4E35">
              <w:rPr>
                <w:rFonts w:ascii="Times New Roman" w:hAnsi="Times New Roman" w:cs="Times New Roman"/>
              </w:rPr>
              <w:t xml:space="preserve">стент </w:t>
            </w:r>
            <w:proofErr w:type="gramStart"/>
            <w:r w:rsidRPr="008F4E35">
              <w:rPr>
                <w:rFonts w:ascii="Times New Roman" w:hAnsi="Times New Roman" w:cs="Times New Roman"/>
              </w:rPr>
              <w:t>коронарный</w:t>
            </w:r>
            <w:proofErr w:type="gramEnd"/>
            <w:r w:rsidRPr="008F4E35">
              <w:rPr>
                <w:rFonts w:ascii="Times New Roman" w:hAnsi="Times New Roman" w:cs="Times New Roman"/>
              </w:rPr>
              <w:t xml:space="preserve"> Калипсо 2.75х11мм (Ангиолайн)</w:t>
            </w:r>
          </w:p>
        </w:tc>
        <w:tc>
          <w:tcPr>
            <w:tcW w:w="11340" w:type="dxa"/>
            <w:tcBorders>
              <w:top w:val="single" w:sz="4" w:space="0" w:color="auto"/>
              <w:left w:val="single" w:sz="4" w:space="0" w:color="auto"/>
              <w:bottom w:val="single" w:sz="4" w:space="0" w:color="auto"/>
              <w:right w:val="single" w:sz="4" w:space="0" w:color="auto"/>
            </w:tcBorders>
            <w:vAlign w:val="center"/>
          </w:tcPr>
          <w:p w:rsidR="0042011D" w:rsidRPr="00BE028D" w:rsidRDefault="0042011D" w:rsidP="00946D36">
            <w:pPr>
              <w:spacing w:after="0" w:line="240" w:lineRule="auto"/>
              <w:jc w:val="both"/>
              <w:rPr>
                <w:rFonts w:ascii="Times New Roman" w:eastAsia="Calibri" w:hAnsi="Times New Roman" w:cs="Times New Roman"/>
                <w:sz w:val="24"/>
                <w:szCs w:val="24"/>
              </w:rPr>
            </w:pPr>
            <w:r w:rsidRPr="00BE028D">
              <w:rPr>
                <w:rFonts w:ascii="Times New Roman" w:eastAsia="Calibri" w:hAnsi="Times New Roman" w:cs="Times New Roman"/>
                <w:sz w:val="24"/>
                <w:szCs w:val="24"/>
              </w:rPr>
              <w:t>Стент коронарный баллонорасширяемый.  Материал стента: кобальт-хром L605. Вид стента: матричный. Конструкция стента: девяти зубцовая корона  Высокая гибкость стент-компонента обеспечена соединением соседних корон двумя перемычками (начиная с 3-ей короны от края), с тангенциальным сдвигом их расположения  по спирали на 2,5 зубца между соседними коронами. Толщина стенки: не более 0.075 мм. Профиль стента не более 0,042 дюйм. Радиальная жесткость стента не менее 0,5 Н/мм. Укорочение стента при раскрытии менее 0,5%. Диаметр дистальной части: не более 2,7 Fr. Диаметр проксимальной части: не более 1,9 Fr. Матрицей для лекарственного покрытия является биорезорбируемая композиция сополимеров DL лактида с гликолидом. В качестве лекарственного агента покрытия стента используется: Сиролимус. Концентрация лекарств</w:t>
            </w:r>
            <w:proofErr w:type="gramStart"/>
            <w:r w:rsidRPr="00BE028D">
              <w:rPr>
                <w:rFonts w:ascii="Times New Roman" w:eastAsia="Calibri" w:hAnsi="Times New Roman" w:cs="Times New Roman"/>
                <w:sz w:val="24"/>
                <w:szCs w:val="24"/>
              </w:rPr>
              <w:t>.</w:t>
            </w:r>
            <w:proofErr w:type="gramEnd"/>
            <w:r w:rsidRPr="00BE028D">
              <w:rPr>
                <w:rFonts w:ascii="Times New Roman" w:eastAsia="Calibri" w:hAnsi="Times New Roman" w:cs="Times New Roman"/>
                <w:sz w:val="24"/>
                <w:szCs w:val="24"/>
              </w:rPr>
              <w:t xml:space="preserve"> </w:t>
            </w:r>
            <w:proofErr w:type="gramStart"/>
            <w:r w:rsidRPr="00BE028D">
              <w:rPr>
                <w:rFonts w:ascii="Times New Roman" w:eastAsia="Calibri" w:hAnsi="Times New Roman" w:cs="Times New Roman"/>
                <w:sz w:val="24"/>
                <w:szCs w:val="24"/>
              </w:rPr>
              <w:t>в</w:t>
            </w:r>
            <w:proofErr w:type="gramEnd"/>
            <w:r w:rsidRPr="00BE028D">
              <w:rPr>
                <w:rFonts w:ascii="Times New Roman" w:eastAsia="Calibri" w:hAnsi="Times New Roman" w:cs="Times New Roman"/>
                <w:sz w:val="24"/>
                <w:szCs w:val="24"/>
              </w:rPr>
              <w:t>ещества не более 150 мг/см 2.Система доставки: RX. Материал дистальной части шафта: термопластичный эластомер. Гидрофильное покрытие дистальной части и кончика баллона. Материал проксимальной части - гипотрубка из нержавеющей стали с антифрикционным покрытием. Диаметр кончика баллона: не более 0.0165 дюйм. Номинальное давление (NP): не менее 9 атм. Давление разрыва (RBP): не менее 18 атм. Совместим: с проводником 0.014 дюйм (0.36 мм), проводниковым катетером 5 Fr. Длина доставляющей системы: не менее 145 см. Диаметр стента 2.75 мм, длина стента 11 мм. Одноразово, стерильно.</w:t>
            </w:r>
          </w:p>
        </w:tc>
        <w:tc>
          <w:tcPr>
            <w:tcW w:w="1275" w:type="dxa"/>
            <w:tcBorders>
              <w:top w:val="single" w:sz="4" w:space="0" w:color="auto"/>
              <w:left w:val="single" w:sz="4" w:space="0" w:color="auto"/>
              <w:bottom w:val="single" w:sz="4" w:space="0" w:color="auto"/>
              <w:right w:val="single" w:sz="4" w:space="0" w:color="auto"/>
            </w:tcBorders>
            <w:vAlign w:val="bottom"/>
          </w:tcPr>
          <w:p w:rsidR="0042011D" w:rsidRPr="0042011D" w:rsidRDefault="0042011D" w:rsidP="0042011D">
            <w:pPr>
              <w:jc w:val="center"/>
              <w:rPr>
                <w:rFonts w:ascii="Times New Roman" w:hAnsi="Times New Roman" w:cs="Times New Roman"/>
                <w:sz w:val="20"/>
                <w:szCs w:val="20"/>
              </w:rPr>
            </w:pPr>
            <w:r w:rsidRPr="0042011D">
              <w:rPr>
                <w:rFonts w:ascii="Times New Roman" w:hAnsi="Times New Roman" w:cs="Times New Roman"/>
                <w:sz w:val="20"/>
                <w:szCs w:val="20"/>
              </w:rPr>
              <w:t>1</w:t>
            </w:r>
          </w:p>
        </w:tc>
      </w:tr>
      <w:tr w:rsidR="0042011D" w:rsidRPr="003A220F" w:rsidTr="00D423B5">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42011D" w:rsidRPr="00FA1649" w:rsidRDefault="0042011D" w:rsidP="002258C9">
            <w:pPr>
              <w:spacing w:after="0" w:line="240" w:lineRule="auto"/>
              <w:contextualSpacing/>
              <w:jc w:val="center"/>
              <w:rPr>
                <w:rFonts w:ascii="Times New Roman" w:eastAsia="Calibri" w:hAnsi="Times New Roman" w:cs="Times New Roman"/>
                <w:szCs w:val="20"/>
              </w:rPr>
            </w:pPr>
            <w:r w:rsidRPr="00FA1649">
              <w:rPr>
                <w:rFonts w:ascii="Times New Roman" w:eastAsia="Calibri" w:hAnsi="Times New Roman" w:cs="Times New Roman"/>
                <w:szCs w:val="20"/>
              </w:rPr>
              <w:t>8</w:t>
            </w:r>
          </w:p>
        </w:tc>
        <w:tc>
          <w:tcPr>
            <w:tcW w:w="2978" w:type="dxa"/>
            <w:tcBorders>
              <w:top w:val="single" w:sz="4" w:space="0" w:color="auto"/>
              <w:left w:val="single" w:sz="4" w:space="0" w:color="auto"/>
              <w:bottom w:val="single" w:sz="4" w:space="0" w:color="auto"/>
              <w:right w:val="single" w:sz="4" w:space="0" w:color="auto"/>
            </w:tcBorders>
          </w:tcPr>
          <w:p w:rsidR="0042011D" w:rsidRPr="008F4E35" w:rsidRDefault="0042011D" w:rsidP="006E5B3B">
            <w:pPr>
              <w:rPr>
                <w:rFonts w:ascii="Times New Roman" w:hAnsi="Times New Roman" w:cs="Times New Roman"/>
              </w:rPr>
            </w:pPr>
            <w:r w:rsidRPr="008F4E35">
              <w:rPr>
                <w:rFonts w:ascii="Times New Roman" w:hAnsi="Times New Roman" w:cs="Times New Roman"/>
              </w:rPr>
              <w:t xml:space="preserve">стент </w:t>
            </w:r>
            <w:proofErr w:type="gramStart"/>
            <w:r w:rsidRPr="008F4E35">
              <w:rPr>
                <w:rFonts w:ascii="Times New Roman" w:hAnsi="Times New Roman" w:cs="Times New Roman"/>
              </w:rPr>
              <w:t>коронарный</w:t>
            </w:r>
            <w:proofErr w:type="gramEnd"/>
            <w:r w:rsidRPr="008F4E35">
              <w:rPr>
                <w:rFonts w:ascii="Times New Roman" w:hAnsi="Times New Roman" w:cs="Times New Roman"/>
              </w:rPr>
              <w:t xml:space="preserve"> Калипсо 2.75х13мм (Ангиолайн)</w:t>
            </w:r>
          </w:p>
        </w:tc>
        <w:tc>
          <w:tcPr>
            <w:tcW w:w="11340" w:type="dxa"/>
            <w:tcBorders>
              <w:top w:val="single" w:sz="4" w:space="0" w:color="auto"/>
              <w:left w:val="single" w:sz="4" w:space="0" w:color="auto"/>
              <w:bottom w:val="single" w:sz="4" w:space="0" w:color="auto"/>
              <w:right w:val="single" w:sz="4" w:space="0" w:color="auto"/>
            </w:tcBorders>
            <w:vAlign w:val="center"/>
          </w:tcPr>
          <w:p w:rsidR="0042011D" w:rsidRPr="00BE028D" w:rsidRDefault="0042011D" w:rsidP="00946D36">
            <w:pPr>
              <w:spacing w:after="0" w:line="240" w:lineRule="auto"/>
              <w:jc w:val="both"/>
              <w:rPr>
                <w:rFonts w:ascii="Times New Roman" w:eastAsia="Calibri" w:hAnsi="Times New Roman" w:cs="Times New Roman"/>
                <w:sz w:val="24"/>
                <w:szCs w:val="24"/>
              </w:rPr>
            </w:pPr>
            <w:r w:rsidRPr="00BE028D">
              <w:rPr>
                <w:rFonts w:ascii="Times New Roman" w:eastAsia="Calibri" w:hAnsi="Times New Roman" w:cs="Times New Roman"/>
                <w:sz w:val="24"/>
                <w:szCs w:val="24"/>
              </w:rPr>
              <w:t>Стент коронарный баллонорасширяемый.  Материал стента: кобальт-хром L605. Вид стента: матричный. Конструкция стента: девяти зубцовая корона  Высокая гибкость стент-компонента обеспечена соединением соседних корон двумя перемычками (начиная с 3-ей короны от края), с тангенциальным сдвигом их расположения  по спирали на 2,5 зубца между соседними коронами. Толщина стенки: не более 0.075 мм. Профиль стента не более 0,042 дюйм. Радиальная жесткость стента не менее 0,5 Н/мм. Укорочение стента при раскрытии менее 0,5%. Диаметр дистальной части: не более 2,7 Fr. Диаметр проксимальной части: не более 1,9 Fr. Матрицей для лекарственного покрытия является биорезорбируемая композиция сополимеров DL лактида с гликолидом. В качестве лекарственного агента покрытия стента используется: Сиролимус. Концентрация лекарств</w:t>
            </w:r>
            <w:proofErr w:type="gramStart"/>
            <w:r w:rsidRPr="00BE028D">
              <w:rPr>
                <w:rFonts w:ascii="Times New Roman" w:eastAsia="Calibri" w:hAnsi="Times New Roman" w:cs="Times New Roman"/>
                <w:sz w:val="24"/>
                <w:szCs w:val="24"/>
              </w:rPr>
              <w:t>.</w:t>
            </w:r>
            <w:proofErr w:type="gramEnd"/>
            <w:r w:rsidRPr="00BE028D">
              <w:rPr>
                <w:rFonts w:ascii="Times New Roman" w:eastAsia="Calibri" w:hAnsi="Times New Roman" w:cs="Times New Roman"/>
                <w:sz w:val="24"/>
                <w:szCs w:val="24"/>
              </w:rPr>
              <w:t xml:space="preserve"> </w:t>
            </w:r>
            <w:proofErr w:type="gramStart"/>
            <w:r w:rsidRPr="00BE028D">
              <w:rPr>
                <w:rFonts w:ascii="Times New Roman" w:eastAsia="Calibri" w:hAnsi="Times New Roman" w:cs="Times New Roman"/>
                <w:sz w:val="24"/>
                <w:szCs w:val="24"/>
              </w:rPr>
              <w:t>в</w:t>
            </w:r>
            <w:proofErr w:type="gramEnd"/>
            <w:r w:rsidRPr="00BE028D">
              <w:rPr>
                <w:rFonts w:ascii="Times New Roman" w:eastAsia="Calibri" w:hAnsi="Times New Roman" w:cs="Times New Roman"/>
                <w:sz w:val="24"/>
                <w:szCs w:val="24"/>
              </w:rPr>
              <w:t>ещества не более 150 мг/см 2.Система доставки: RX. Материал дистальной части шафта: термопластичный эластомер. Гидрофильное покрытие дистальной части и кончика баллона. Материал проксимальной части - гипотрубка из нержавеющей стали с антифрикционным покрытием. Диаметр кончика баллона: не более 0.0165 дюйм. Номинальное давление (NP): не менее 9 атм. Давление разрыва (RBP): не менее 18 атм. Совместим: с проводником 0.014 дюйм (0.36 мм), проводниковым катетером 5 Fr. Длина доставляющей системы: не менее 145 см. Диаметр стента 2.75 мм, длина стента 13 мм. Одноразово, стерильно.</w:t>
            </w:r>
          </w:p>
        </w:tc>
        <w:tc>
          <w:tcPr>
            <w:tcW w:w="1275" w:type="dxa"/>
            <w:tcBorders>
              <w:top w:val="single" w:sz="4" w:space="0" w:color="auto"/>
              <w:left w:val="single" w:sz="4" w:space="0" w:color="auto"/>
              <w:bottom w:val="single" w:sz="4" w:space="0" w:color="auto"/>
              <w:right w:val="single" w:sz="4" w:space="0" w:color="auto"/>
            </w:tcBorders>
            <w:vAlign w:val="bottom"/>
          </w:tcPr>
          <w:p w:rsidR="0042011D" w:rsidRPr="0042011D" w:rsidRDefault="0042011D" w:rsidP="0042011D">
            <w:pPr>
              <w:jc w:val="center"/>
              <w:rPr>
                <w:rFonts w:ascii="Times New Roman" w:hAnsi="Times New Roman" w:cs="Times New Roman"/>
                <w:sz w:val="20"/>
                <w:szCs w:val="20"/>
              </w:rPr>
            </w:pPr>
            <w:r w:rsidRPr="0042011D">
              <w:rPr>
                <w:rFonts w:ascii="Times New Roman" w:hAnsi="Times New Roman" w:cs="Times New Roman"/>
                <w:sz w:val="20"/>
                <w:szCs w:val="20"/>
              </w:rPr>
              <w:t>1</w:t>
            </w:r>
          </w:p>
        </w:tc>
      </w:tr>
      <w:tr w:rsidR="0042011D" w:rsidRPr="003A220F" w:rsidTr="00D423B5">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42011D" w:rsidRPr="00FA1649" w:rsidRDefault="0042011D" w:rsidP="002258C9">
            <w:pPr>
              <w:spacing w:after="0" w:line="240" w:lineRule="auto"/>
              <w:contextualSpacing/>
              <w:jc w:val="center"/>
              <w:rPr>
                <w:rFonts w:ascii="Times New Roman" w:eastAsia="Calibri" w:hAnsi="Times New Roman" w:cs="Times New Roman"/>
                <w:szCs w:val="20"/>
              </w:rPr>
            </w:pPr>
            <w:r w:rsidRPr="00FA1649">
              <w:rPr>
                <w:rFonts w:ascii="Times New Roman" w:eastAsia="Calibri" w:hAnsi="Times New Roman" w:cs="Times New Roman"/>
                <w:szCs w:val="20"/>
              </w:rPr>
              <w:t>9</w:t>
            </w:r>
          </w:p>
        </w:tc>
        <w:tc>
          <w:tcPr>
            <w:tcW w:w="2978" w:type="dxa"/>
            <w:tcBorders>
              <w:top w:val="single" w:sz="4" w:space="0" w:color="auto"/>
              <w:left w:val="single" w:sz="4" w:space="0" w:color="auto"/>
              <w:bottom w:val="single" w:sz="4" w:space="0" w:color="auto"/>
              <w:right w:val="single" w:sz="4" w:space="0" w:color="auto"/>
            </w:tcBorders>
          </w:tcPr>
          <w:p w:rsidR="0042011D" w:rsidRPr="008F4E35" w:rsidRDefault="0042011D" w:rsidP="006E5B3B">
            <w:pPr>
              <w:rPr>
                <w:rFonts w:ascii="Times New Roman" w:hAnsi="Times New Roman" w:cs="Times New Roman"/>
              </w:rPr>
            </w:pPr>
            <w:r w:rsidRPr="008F4E35">
              <w:rPr>
                <w:rFonts w:ascii="Times New Roman" w:hAnsi="Times New Roman" w:cs="Times New Roman"/>
              </w:rPr>
              <w:t xml:space="preserve">стент </w:t>
            </w:r>
            <w:proofErr w:type="gramStart"/>
            <w:r w:rsidRPr="008F4E35">
              <w:rPr>
                <w:rFonts w:ascii="Times New Roman" w:hAnsi="Times New Roman" w:cs="Times New Roman"/>
              </w:rPr>
              <w:t>коронарный</w:t>
            </w:r>
            <w:proofErr w:type="gramEnd"/>
            <w:r w:rsidRPr="008F4E35">
              <w:rPr>
                <w:rFonts w:ascii="Times New Roman" w:hAnsi="Times New Roman" w:cs="Times New Roman"/>
              </w:rPr>
              <w:t xml:space="preserve"> Калипсо 2.75х15мм (Ангиолайн)</w:t>
            </w:r>
          </w:p>
        </w:tc>
        <w:tc>
          <w:tcPr>
            <w:tcW w:w="11340" w:type="dxa"/>
            <w:tcBorders>
              <w:top w:val="single" w:sz="4" w:space="0" w:color="auto"/>
              <w:left w:val="single" w:sz="4" w:space="0" w:color="auto"/>
              <w:bottom w:val="single" w:sz="4" w:space="0" w:color="auto"/>
              <w:right w:val="single" w:sz="4" w:space="0" w:color="auto"/>
            </w:tcBorders>
            <w:vAlign w:val="center"/>
          </w:tcPr>
          <w:p w:rsidR="0042011D" w:rsidRPr="00BE028D" w:rsidRDefault="0042011D" w:rsidP="00946D36">
            <w:pPr>
              <w:spacing w:after="0" w:line="240" w:lineRule="auto"/>
              <w:jc w:val="both"/>
              <w:rPr>
                <w:rFonts w:ascii="Times New Roman" w:eastAsia="Calibri" w:hAnsi="Times New Roman" w:cs="Times New Roman"/>
                <w:sz w:val="24"/>
                <w:szCs w:val="24"/>
              </w:rPr>
            </w:pPr>
            <w:r w:rsidRPr="00BE028D">
              <w:rPr>
                <w:rFonts w:ascii="Times New Roman" w:eastAsia="Calibri" w:hAnsi="Times New Roman" w:cs="Times New Roman"/>
                <w:sz w:val="24"/>
                <w:szCs w:val="24"/>
              </w:rPr>
              <w:t>Стент коронарный баллонорасширяемый.  Материал стента: кобальт-хром L605. Вид стента: матричный. Конструкция стента: девяти зубцовая корона  Высокая гибкость стент-компонента обеспечена соединением соседних корон двумя перемычками (начиная с 3-ей короны от края), с тангенциальным сдвигом их расположения  по спирали на 2,5 зубца между соседними коронами. Толщина стенки: не более 0.075 мм. Профиль стента не более 0,042 дюйм. Радиальная жесткость стента не менее 0,5 Н/мм. Укорочение стента при раскрытии менее 0,5%. Диаметр дистальной части: не более 2,7 Fr. Диаметр проксимальной части: не более 1,9 Fr. Матрицей для лекарственного покрытия является биорезорбируемая композиция сополимеров DL лактида с гликолидом. В качестве лекарственного агента покрытия стента используется: Сиролимус. Концентрация лекарств</w:t>
            </w:r>
            <w:proofErr w:type="gramStart"/>
            <w:r w:rsidRPr="00BE028D">
              <w:rPr>
                <w:rFonts w:ascii="Times New Roman" w:eastAsia="Calibri" w:hAnsi="Times New Roman" w:cs="Times New Roman"/>
                <w:sz w:val="24"/>
                <w:szCs w:val="24"/>
              </w:rPr>
              <w:t>.</w:t>
            </w:r>
            <w:proofErr w:type="gramEnd"/>
            <w:r w:rsidRPr="00BE028D">
              <w:rPr>
                <w:rFonts w:ascii="Times New Roman" w:eastAsia="Calibri" w:hAnsi="Times New Roman" w:cs="Times New Roman"/>
                <w:sz w:val="24"/>
                <w:szCs w:val="24"/>
              </w:rPr>
              <w:t xml:space="preserve"> </w:t>
            </w:r>
            <w:proofErr w:type="gramStart"/>
            <w:r w:rsidRPr="00BE028D">
              <w:rPr>
                <w:rFonts w:ascii="Times New Roman" w:eastAsia="Calibri" w:hAnsi="Times New Roman" w:cs="Times New Roman"/>
                <w:sz w:val="24"/>
                <w:szCs w:val="24"/>
              </w:rPr>
              <w:t>в</w:t>
            </w:r>
            <w:proofErr w:type="gramEnd"/>
            <w:r w:rsidRPr="00BE028D">
              <w:rPr>
                <w:rFonts w:ascii="Times New Roman" w:eastAsia="Calibri" w:hAnsi="Times New Roman" w:cs="Times New Roman"/>
                <w:sz w:val="24"/>
                <w:szCs w:val="24"/>
              </w:rPr>
              <w:t>ещества не более 150 мг/см 2.Система доставки: RX. Материал дистальной части шафта: термопластичный эластомер. Гидрофильное покрытие дистальной части и кончика баллона. Материал проксимальной части - гипотрубка из нержавеющей стали с антифрикционным покрытием. Диаметр кончика баллона: не более 0.0165 дюйм. Номинальное давление (NP): не менее 9 атм. Давление разрыва (RBP): не менее 18 атм. Совместим: с проводником 0.014 дюйм (0.36 мм), проводниковым катетером 5 Fr. Длина доставляющей системы: не менее 145 см. Диаметр стента 2.75 мм, длина стента 15 мм. Одноразово, стерильно.</w:t>
            </w:r>
          </w:p>
        </w:tc>
        <w:tc>
          <w:tcPr>
            <w:tcW w:w="1275" w:type="dxa"/>
            <w:tcBorders>
              <w:top w:val="single" w:sz="4" w:space="0" w:color="auto"/>
              <w:left w:val="single" w:sz="4" w:space="0" w:color="auto"/>
              <w:bottom w:val="single" w:sz="4" w:space="0" w:color="auto"/>
              <w:right w:val="single" w:sz="4" w:space="0" w:color="auto"/>
            </w:tcBorders>
            <w:vAlign w:val="bottom"/>
          </w:tcPr>
          <w:p w:rsidR="0042011D" w:rsidRPr="0042011D" w:rsidRDefault="0042011D" w:rsidP="0042011D">
            <w:pPr>
              <w:jc w:val="center"/>
              <w:rPr>
                <w:rFonts w:ascii="Times New Roman" w:hAnsi="Times New Roman" w:cs="Times New Roman"/>
                <w:sz w:val="20"/>
                <w:szCs w:val="20"/>
              </w:rPr>
            </w:pPr>
            <w:r w:rsidRPr="0042011D">
              <w:rPr>
                <w:rFonts w:ascii="Times New Roman" w:hAnsi="Times New Roman" w:cs="Times New Roman"/>
                <w:sz w:val="20"/>
                <w:szCs w:val="20"/>
              </w:rPr>
              <w:t>1</w:t>
            </w:r>
          </w:p>
        </w:tc>
      </w:tr>
      <w:tr w:rsidR="0042011D" w:rsidRPr="003A220F" w:rsidTr="00D423B5">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42011D" w:rsidRPr="00FA1649" w:rsidRDefault="0042011D" w:rsidP="002258C9">
            <w:pPr>
              <w:spacing w:after="0" w:line="240" w:lineRule="auto"/>
              <w:contextualSpacing/>
              <w:jc w:val="center"/>
              <w:rPr>
                <w:rFonts w:ascii="Times New Roman" w:eastAsia="Calibri" w:hAnsi="Times New Roman" w:cs="Times New Roman"/>
                <w:szCs w:val="20"/>
              </w:rPr>
            </w:pPr>
            <w:r w:rsidRPr="00FA1649">
              <w:rPr>
                <w:rFonts w:ascii="Times New Roman" w:eastAsia="Calibri" w:hAnsi="Times New Roman" w:cs="Times New Roman"/>
                <w:szCs w:val="20"/>
              </w:rPr>
              <w:t>10</w:t>
            </w:r>
          </w:p>
        </w:tc>
        <w:tc>
          <w:tcPr>
            <w:tcW w:w="2978" w:type="dxa"/>
            <w:tcBorders>
              <w:top w:val="single" w:sz="4" w:space="0" w:color="auto"/>
              <w:left w:val="single" w:sz="4" w:space="0" w:color="auto"/>
              <w:bottom w:val="single" w:sz="4" w:space="0" w:color="auto"/>
              <w:right w:val="single" w:sz="4" w:space="0" w:color="auto"/>
            </w:tcBorders>
          </w:tcPr>
          <w:p w:rsidR="0042011D" w:rsidRPr="008F4E35" w:rsidRDefault="0042011D" w:rsidP="006E5B3B">
            <w:pPr>
              <w:rPr>
                <w:rFonts w:ascii="Times New Roman" w:hAnsi="Times New Roman" w:cs="Times New Roman"/>
              </w:rPr>
            </w:pPr>
            <w:r w:rsidRPr="008F4E35">
              <w:rPr>
                <w:rFonts w:ascii="Times New Roman" w:hAnsi="Times New Roman" w:cs="Times New Roman"/>
              </w:rPr>
              <w:t xml:space="preserve">стент </w:t>
            </w:r>
            <w:proofErr w:type="gramStart"/>
            <w:r w:rsidRPr="008F4E35">
              <w:rPr>
                <w:rFonts w:ascii="Times New Roman" w:hAnsi="Times New Roman" w:cs="Times New Roman"/>
              </w:rPr>
              <w:t>коронарный</w:t>
            </w:r>
            <w:proofErr w:type="gramEnd"/>
            <w:r w:rsidRPr="008F4E35">
              <w:rPr>
                <w:rFonts w:ascii="Times New Roman" w:hAnsi="Times New Roman" w:cs="Times New Roman"/>
              </w:rPr>
              <w:t xml:space="preserve"> Калипсо 2.75х18мм (Ангиолайн)</w:t>
            </w:r>
          </w:p>
        </w:tc>
        <w:tc>
          <w:tcPr>
            <w:tcW w:w="11340" w:type="dxa"/>
            <w:tcBorders>
              <w:top w:val="single" w:sz="4" w:space="0" w:color="auto"/>
              <w:left w:val="single" w:sz="4" w:space="0" w:color="auto"/>
              <w:bottom w:val="single" w:sz="4" w:space="0" w:color="auto"/>
              <w:right w:val="single" w:sz="4" w:space="0" w:color="auto"/>
            </w:tcBorders>
            <w:vAlign w:val="center"/>
          </w:tcPr>
          <w:p w:rsidR="0042011D" w:rsidRPr="00BE028D" w:rsidRDefault="0042011D" w:rsidP="00946D36">
            <w:pPr>
              <w:spacing w:after="0" w:line="240" w:lineRule="auto"/>
              <w:jc w:val="both"/>
              <w:rPr>
                <w:rFonts w:ascii="Times New Roman" w:eastAsia="Calibri" w:hAnsi="Times New Roman" w:cs="Times New Roman"/>
                <w:sz w:val="24"/>
                <w:szCs w:val="24"/>
              </w:rPr>
            </w:pPr>
            <w:r w:rsidRPr="00BE028D">
              <w:rPr>
                <w:rFonts w:ascii="Times New Roman" w:eastAsia="Calibri" w:hAnsi="Times New Roman" w:cs="Times New Roman"/>
                <w:sz w:val="24"/>
                <w:szCs w:val="24"/>
              </w:rPr>
              <w:t>Стент коронарный баллонорасширяемый.  Материал стента: кобальт-хром L605. Вид стента: матричный. Конструкция стента: девяти зубцовая корона  Высокая гибкость стент-компонента обеспечена соединением соседних корон двумя перемычками (начиная с 3-ей короны от края), с тангенциальным сдвигом их расположения  по спирали на 2,5 зубца между соседними коронами. Толщина стенки: не более 0.075 мм. Профиль стента не более 0,042 дюйм. Радиальная жесткость стента не менее 0,5 Н/мм. Укорочение стента при раскрытии менее 0,5%. Диаметр дистальной части: не более 2,7 Fr. Диаметр проксимальной части: не более 1,9 Fr. Матрицей для лекарственного покрытия является биорезорбируемая композиция сополимеров DL лактида с гликолидом. В качестве лекарственного агента покрытия стента используется: Сиролимус. Концентрация лекарств</w:t>
            </w:r>
            <w:proofErr w:type="gramStart"/>
            <w:r w:rsidRPr="00BE028D">
              <w:rPr>
                <w:rFonts w:ascii="Times New Roman" w:eastAsia="Calibri" w:hAnsi="Times New Roman" w:cs="Times New Roman"/>
                <w:sz w:val="24"/>
                <w:szCs w:val="24"/>
              </w:rPr>
              <w:t>.</w:t>
            </w:r>
            <w:proofErr w:type="gramEnd"/>
            <w:r w:rsidRPr="00BE028D">
              <w:rPr>
                <w:rFonts w:ascii="Times New Roman" w:eastAsia="Calibri" w:hAnsi="Times New Roman" w:cs="Times New Roman"/>
                <w:sz w:val="24"/>
                <w:szCs w:val="24"/>
              </w:rPr>
              <w:t xml:space="preserve"> </w:t>
            </w:r>
            <w:proofErr w:type="gramStart"/>
            <w:r w:rsidRPr="00BE028D">
              <w:rPr>
                <w:rFonts w:ascii="Times New Roman" w:eastAsia="Calibri" w:hAnsi="Times New Roman" w:cs="Times New Roman"/>
                <w:sz w:val="24"/>
                <w:szCs w:val="24"/>
              </w:rPr>
              <w:t>в</w:t>
            </w:r>
            <w:proofErr w:type="gramEnd"/>
            <w:r w:rsidRPr="00BE028D">
              <w:rPr>
                <w:rFonts w:ascii="Times New Roman" w:eastAsia="Calibri" w:hAnsi="Times New Roman" w:cs="Times New Roman"/>
                <w:sz w:val="24"/>
                <w:szCs w:val="24"/>
              </w:rPr>
              <w:t>ещества не более 150 мг/см 2.Система доставки: RX. Материал дистальной части шафта: термопластичный эластомер. Гидрофильное покрытие дистальной части и кончика баллона. Материал проксимальной части - гипотрубка из нержавеющей стали с антифрикционным покрытием. Диаметр кончика баллона: не более 0.0165 дюйм. Номинальное давление (NP): не менее 9 атм. Давление разрыва (RBP): не менее 18 атм. Совместим: с проводником 0.014 дюйм (0.36 мм), проводниковым катетером 5 Fr. Длина доставляющей системы: не менее 145 см. Диаметр стента 2.75 мм, длина стента 18 мм. Одноразово, стерильно.</w:t>
            </w:r>
          </w:p>
        </w:tc>
        <w:tc>
          <w:tcPr>
            <w:tcW w:w="1275" w:type="dxa"/>
            <w:tcBorders>
              <w:top w:val="single" w:sz="4" w:space="0" w:color="auto"/>
              <w:left w:val="single" w:sz="4" w:space="0" w:color="auto"/>
              <w:bottom w:val="single" w:sz="4" w:space="0" w:color="auto"/>
              <w:right w:val="single" w:sz="4" w:space="0" w:color="auto"/>
            </w:tcBorders>
            <w:vAlign w:val="bottom"/>
          </w:tcPr>
          <w:p w:rsidR="0042011D" w:rsidRPr="0042011D" w:rsidRDefault="0042011D" w:rsidP="0042011D">
            <w:pPr>
              <w:jc w:val="center"/>
              <w:rPr>
                <w:rFonts w:ascii="Times New Roman" w:hAnsi="Times New Roman" w:cs="Times New Roman"/>
                <w:sz w:val="20"/>
                <w:szCs w:val="20"/>
              </w:rPr>
            </w:pPr>
            <w:r w:rsidRPr="0042011D">
              <w:rPr>
                <w:rFonts w:ascii="Times New Roman" w:hAnsi="Times New Roman" w:cs="Times New Roman"/>
                <w:sz w:val="20"/>
                <w:szCs w:val="20"/>
              </w:rPr>
              <w:t>1</w:t>
            </w:r>
          </w:p>
        </w:tc>
      </w:tr>
      <w:tr w:rsidR="0042011D" w:rsidRPr="003A220F" w:rsidTr="00D423B5">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42011D" w:rsidRPr="00FA1649" w:rsidRDefault="0042011D" w:rsidP="002258C9">
            <w:pPr>
              <w:spacing w:after="0" w:line="240" w:lineRule="auto"/>
              <w:contextualSpacing/>
              <w:jc w:val="center"/>
              <w:rPr>
                <w:rFonts w:ascii="Times New Roman" w:eastAsia="Calibri" w:hAnsi="Times New Roman" w:cs="Times New Roman"/>
                <w:szCs w:val="20"/>
              </w:rPr>
            </w:pPr>
            <w:r w:rsidRPr="00FA1649">
              <w:rPr>
                <w:rFonts w:ascii="Times New Roman" w:eastAsia="Calibri" w:hAnsi="Times New Roman" w:cs="Times New Roman"/>
                <w:szCs w:val="20"/>
              </w:rPr>
              <w:t>11</w:t>
            </w:r>
          </w:p>
        </w:tc>
        <w:tc>
          <w:tcPr>
            <w:tcW w:w="2978" w:type="dxa"/>
            <w:tcBorders>
              <w:top w:val="single" w:sz="4" w:space="0" w:color="auto"/>
              <w:left w:val="single" w:sz="4" w:space="0" w:color="auto"/>
              <w:bottom w:val="single" w:sz="4" w:space="0" w:color="auto"/>
              <w:right w:val="single" w:sz="4" w:space="0" w:color="auto"/>
            </w:tcBorders>
          </w:tcPr>
          <w:p w:rsidR="0042011D" w:rsidRPr="008F4E35" w:rsidRDefault="0042011D" w:rsidP="006E5B3B">
            <w:pPr>
              <w:rPr>
                <w:rFonts w:ascii="Times New Roman" w:hAnsi="Times New Roman" w:cs="Times New Roman"/>
              </w:rPr>
            </w:pPr>
            <w:r w:rsidRPr="008F4E35">
              <w:rPr>
                <w:rFonts w:ascii="Times New Roman" w:hAnsi="Times New Roman" w:cs="Times New Roman"/>
              </w:rPr>
              <w:t xml:space="preserve">стент </w:t>
            </w:r>
            <w:proofErr w:type="gramStart"/>
            <w:r w:rsidRPr="008F4E35">
              <w:rPr>
                <w:rFonts w:ascii="Times New Roman" w:hAnsi="Times New Roman" w:cs="Times New Roman"/>
              </w:rPr>
              <w:t>коронарный</w:t>
            </w:r>
            <w:proofErr w:type="gramEnd"/>
            <w:r w:rsidRPr="008F4E35">
              <w:rPr>
                <w:rFonts w:ascii="Times New Roman" w:hAnsi="Times New Roman" w:cs="Times New Roman"/>
              </w:rPr>
              <w:t xml:space="preserve"> Калипсо 2.75х23мм (Ангиолайн)</w:t>
            </w:r>
          </w:p>
        </w:tc>
        <w:tc>
          <w:tcPr>
            <w:tcW w:w="11340" w:type="dxa"/>
            <w:tcBorders>
              <w:top w:val="single" w:sz="4" w:space="0" w:color="auto"/>
              <w:left w:val="single" w:sz="4" w:space="0" w:color="auto"/>
              <w:bottom w:val="single" w:sz="4" w:space="0" w:color="auto"/>
              <w:right w:val="single" w:sz="4" w:space="0" w:color="auto"/>
            </w:tcBorders>
            <w:vAlign w:val="center"/>
          </w:tcPr>
          <w:p w:rsidR="0042011D" w:rsidRPr="00BE028D" w:rsidRDefault="0042011D" w:rsidP="00946D36">
            <w:pPr>
              <w:spacing w:after="0" w:line="240" w:lineRule="auto"/>
              <w:jc w:val="both"/>
              <w:rPr>
                <w:rFonts w:ascii="Times New Roman" w:eastAsia="Calibri" w:hAnsi="Times New Roman" w:cs="Times New Roman"/>
                <w:sz w:val="24"/>
                <w:szCs w:val="24"/>
              </w:rPr>
            </w:pPr>
            <w:r w:rsidRPr="00BE028D">
              <w:rPr>
                <w:rFonts w:ascii="Times New Roman" w:eastAsia="Calibri" w:hAnsi="Times New Roman" w:cs="Times New Roman"/>
                <w:sz w:val="24"/>
                <w:szCs w:val="24"/>
              </w:rPr>
              <w:t>Стент коронарный баллонорасширяемый.  Материал стента: кобальт-хром L605. Вид стента: матричный. Конструкция стента: девяти зубцовая корона  Высокая гибкость стент-компонента обеспечена соединением соседних корон двумя перемычками (начиная с 3-ей короны от края), с тангенциальным сдвигом их расположения  по спирали на 2,5 зубца между соседними коронами. Толщина стенки: не более 0.075 мм. Профиль стента не более 0,042 дюйм. Радиальная жесткость стента не менее 0,5 Н/мм. Укорочение стента при раскрытии менее 0,5%. Диаметр дистальной части: не более 2,7 Fr. Диаметр проксимальной части: не более 1,9 Fr. Матрицей для лекарственного покрытия является биорезорбируемая композиция сополимеров DL лактида с гликолидом. В качестве лекарственного агента покрытия стента используется: Сиролимус. Концентрация лекарств</w:t>
            </w:r>
            <w:proofErr w:type="gramStart"/>
            <w:r w:rsidRPr="00BE028D">
              <w:rPr>
                <w:rFonts w:ascii="Times New Roman" w:eastAsia="Calibri" w:hAnsi="Times New Roman" w:cs="Times New Roman"/>
                <w:sz w:val="24"/>
                <w:szCs w:val="24"/>
              </w:rPr>
              <w:t>.</w:t>
            </w:r>
            <w:proofErr w:type="gramEnd"/>
            <w:r w:rsidRPr="00BE028D">
              <w:rPr>
                <w:rFonts w:ascii="Times New Roman" w:eastAsia="Calibri" w:hAnsi="Times New Roman" w:cs="Times New Roman"/>
                <w:sz w:val="24"/>
                <w:szCs w:val="24"/>
              </w:rPr>
              <w:t xml:space="preserve"> </w:t>
            </w:r>
            <w:proofErr w:type="gramStart"/>
            <w:r w:rsidRPr="00BE028D">
              <w:rPr>
                <w:rFonts w:ascii="Times New Roman" w:eastAsia="Calibri" w:hAnsi="Times New Roman" w:cs="Times New Roman"/>
                <w:sz w:val="24"/>
                <w:szCs w:val="24"/>
              </w:rPr>
              <w:t>в</w:t>
            </w:r>
            <w:proofErr w:type="gramEnd"/>
            <w:r w:rsidRPr="00BE028D">
              <w:rPr>
                <w:rFonts w:ascii="Times New Roman" w:eastAsia="Calibri" w:hAnsi="Times New Roman" w:cs="Times New Roman"/>
                <w:sz w:val="24"/>
                <w:szCs w:val="24"/>
              </w:rPr>
              <w:t>ещества не более 150 мг/см 2.Система доставки: RX. Материал дистальной части шафта: термопластичный эластомер. Гидрофильное покрытие дистальной части и кончика баллона. Материал проксимальной части - гипотрубка из нержавеющей стали с антифрикционным покрытием. Диаметр кончика баллона: не более 0.0165 дюйм. Номинальное давление (NP): не менее 9 атм. Давление разрыва (RBP): не менее 18 атм. Совместим: с проводником 0.014 дюйм (0.36 мм), проводниковым катетером 5 Fr. Длина доставляющей системы: не менее 145 см. Диаметр стента 2.75 мм, длина стента 23 мм. Одноразово, стерильно.</w:t>
            </w:r>
          </w:p>
        </w:tc>
        <w:tc>
          <w:tcPr>
            <w:tcW w:w="1275" w:type="dxa"/>
            <w:tcBorders>
              <w:top w:val="single" w:sz="4" w:space="0" w:color="auto"/>
              <w:left w:val="single" w:sz="4" w:space="0" w:color="auto"/>
              <w:bottom w:val="single" w:sz="4" w:space="0" w:color="auto"/>
              <w:right w:val="single" w:sz="4" w:space="0" w:color="auto"/>
            </w:tcBorders>
            <w:vAlign w:val="bottom"/>
          </w:tcPr>
          <w:p w:rsidR="0042011D" w:rsidRPr="0042011D" w:rsidRDefault="0042011D" w:rsidP="0042011D">
            <w:pPr>
              <w:jc w:val="center"/>
              <w:rPr>
                <w:rFonts w:ascii="Times New Roman" w:hAnsi="Times New Roman" w:cs="Times New Roman"/>
                <w:sz w:val="20"/>
                <w:szCs w:val="20"/>
              </w:rPr>
            </w:pPr>
            <w:r w:rsidRPr="0042011D">
              <w:rPr>
                <w:rFonts w:ascii="Times New Roman" w:hAnsi="Times New Roman" w:cs="Times New Roman"/>
                <w:sz w:val="20"/>
                <w:szCs w:val="20"/>
              </w:rPr>
              <w:t>1</w:t>
            </w:r>
          </w:p>
        </w:tc>
      </w:tr>
      <w:tr w:rsidR="0042011D" w:rsidRPr="003A220F" w:rsidTr="00D423B5">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42011D" w:rsidRPr="00FA1649" w:rsidRDefault="0042011D" w:rsidP="002258C9">
            <w:pPr>
              <w:spacing w:after="0" w:line="240" w:lineRule="auto"/>
              <w:contextualSpacing/>
              <w:jc w:val="center"/>
              <w:rPr>
                <w:rFonts w:ascii="Times New Roman" w:eastAsia="Calibri" w:hAnsi="Times New Roman" w:cs="Times New Roman"/>
                <w:szCs w:val="20"/>
              </w:rPr>
            </w:pPr>
            <w:r w:rsidRPr="00FA1649">
              <w:rPr>
                <w:rFonts w:ascii="Times New Roman" w:eastAsia="Calibri" w:hAnsi="Times New Roman" w:cs="Times New Roman"/>
                <w:szCs w:val="20"/>
              </w:rPr>
              <w:t>12</w:t>
            </w:r>
          </w:p>
        </w:tc>
        <w:tc>
          <w:tcPr>
            <w:tcW w:w="2978" w:type="dxa"/>
            <w:tcBorders>
              <w:top w:val="single" w:sz="4" w:space="0" w:color="auto"/>
              <w:left w:val="single" w:sz="4" w:space="0" w:color="auto"/>
              <w:bottom w:val="single" w:sz="4" w:space="0" w:color="auto"/>
              <w:right w:val="single" w:sz="4" w:space="0" w:color="auto"/>
            </w:tcBorders>
          </w:tcPr>
          <w:p w:rsidR="0042011D" w:rsidRPr="008F4E35" w:rsidRDefault="0042011D" w:rsidP="006E5B3B">
            <w:pPr>
              <w:rPr>
                <w:rFonts w:ascii="Times New Roman" w:hAnsi="Times New Roman" w:cs="Times New Roman"/>
              </w:rPr>
            </w:pPr>
            <w:r w:rsidRPr="008F4E35">
              <w:rPr>
                <w:rFonts w:ascii="Times New Roman" w:hAnsi="Times New Roman" w:cs="Times New Roman"/>
              </w:rPr>
              <w:t xml:space="preserve">стент </w:t>
            </w:r>
            <w:proofErr w:type="gramStart"/>
            <w:r w:rsidRPr="008F4E35">
              <w:rPr>
                <w:rFonts w:ascii="Times New Roman" w:hAnsi="Times New Roman" w:cs="Times New Roman"/>
              </w:rPr>
              <w:t>коронарный</w:t>
            </w:r>
            <w:proofErr w:type="gramEnd"/>
            <w:r w:rsidRPr="008F4E35">
              <w:rPr>
                <w:rFonts w:ascii="Times New Roman" w:hAnsi="Times New Roman" w:cs="Times New Roman"/>
              </w:rPr>
              <w:t xml:space="preserve"> Калипсо 2.75х28мм (Ангиолайн)</w:t>
            </w:r>
          </w:p>
        </w:tc>
        <w:tc>
          <w:tcPr>
            <w:tcW w:w="11340" w:type="dxa"/>
            <w:tcBorders>
              <w:top w:val="single" w:sz="4" w:space="0" w:color="auto"/>
              <w:left w:val="single" w:sz="4" w:space="0" w:color="auto"/>
              <w:bottom w:val="single" w:sz="4" w:space="0" w:color="auto"/>
              <w:right w:val="single" w:sz="4" w:space="0" w:color="auto"/>
            </w:tcBorders>
            <w:vAlign w:val="center"/>
          </w:tcPr>
          <w:p w:rsidR="0042011D" w:rsidRPr="00BE028D" w:rsidRDefault="0042011D" w:rsidP="00946D36">
            <w:pPr>
              <w:spacing w:after="0" w:line="240" w:lineRule="auto"/>
              <w:jc w:val="both"/>
              <w:rPr>
                <w:rFonts w:ascii="Times New Roman" w:eastAsia="Calibri" w:hAnsi="Times New Roman" w:cs="Times New Roman"/>
                <w:sz w:val="24"/>
                <w:szCs w:val="24"/>
              </w:rPr>
            </w:pPr>
            <w:r w:rsidRPr="00BE028D">
              <w:rPr>
                <w:rFonts w:ascii="Times New Roman" w:eastAsia="Calibri" w:hAnsi="Times New Roman" w:cs="Times New Roman"/>
                <w:sz w:val="24"/>
                <w:szCs w:val="24"/>
              </w:rPr>
              <w:t>Стент коронарный баллонорасширяемый.  Материал стента: кобальт-хром L605. Вид стента: матричный. Конструкция стента: девяти зубцовая корона  Высокая гибкость стент-компонента обеспечена соединением соседних корон двумя перемычками (начиная с 3-ей короны от края), с тангенциальным сдвигом их расположения  по спирали на 2,5 зубца между соседними коронами. Толщина стенки: не более 0.075 мм. Профиль стента не более 0,042 дюйм. Радиальная жесткость стента не менее 0,5 Н/мм. Укорочение стента при раскрытии менее 0,5%. Диаметр дистальной части: не более 2,7 Fr. Диаметр проксимальной части: не более 1,9 Fr. Матрицей для лекарственного покрытия является биорезорбируемая композиция сополимеров DL лактида с гликолидом. В качестве лекарственного агента покрытия стента используется: Сиролимус. Концентрация лекарств</w:t>
            </w:r>
            <w:proofErr w:type="gramStart"/>
            <w:r w:rsidRPr="00BE028D">
              <w:rPr>
                <w:rFonts w:ascii="Times New Roman" w:eastAsia="Calibri" w:hAnsi="Times New Roman" w:cs="Times New Roman"/>
                <w:sz w:val="24"/>
                <w:szCs w:val="24"/>
              </w:rPr>
              <w:t>.</w:t>
            </w:r>
            <w:proofErr w:type="gramEnd"/>
            <w:r w:rsidRPr="00BE028D">
              <w:rPr>
                <w:rFonts w:ascii="Times New Roman" w:eastAsia="Calibri" w:hAnsi="Times New Roman" w:cs="Times New Roman"/>
                <w:sz w:val="24"/>
                <w:szCs w:val="24"/>
              </w:rPr>
              <w:t xml:space="preserve"> </w:t>
            </w:r>
            <w:proofErr w:type="gramStart"/>
            <w:r w:rsidRPr="00BE028D">
              <w:rPr>
                <w:rFonts w:ascii="Times New Roman" w:eastAsia="Calibri" w:hAnsi="Times New Roman" w:cs="Times New Roman"/>
                <w:sz w:val="24"/>
                <w:szCs w:val="24"/>
              </w:rPr>
              <w:t>в</w:t>
            </w:r>
            <w:proofErr w:type="gramEnd"/>
            <w:r w:rsidRPr="00BE028D">
              <w:rPr>
                <w:rFonts w:ascii="Times New Roman" w:eastAsia="Calibri" w:hAnsi="Times New Roman" w:cs="Times New Roman"/>
                <w:sz w:val="24"/>
                <w:szCs w:val="24"/>
              </w:rPr>
              <w:t>ещества не более 150 мг/см 2.Система доставки: RX. Материал дистальной части шафта: термопластичный эластомер. Гидрофильное покрытие дистальной части и кончика баллона. Материал проксимальной части - гипотрубка из нержавеющей стали с антифрикционным покрытием. Диаметр кончика баллона: не более 0.0165 дюйм. Номинальное давление (NP): не менее 9 атм. Давление разрыва (RBP): не менее 18 атм. Совместим: с проводником 0.014 дюйм (0.36 мм), проводниковым катетером 5 Fr. Длина доставляющей системы: не менее 145 см. Диаметр стента 2.75 мм, длина стента 28 мм. Одноразово, стерильно.</w:t>
            </w:r>
          </w:p>
        </w:tc>
        <w:tc>
          <w:tcPr>
            <w:tcW w:w="1275" w:type="dxa"/>
            <w:tcBorders>
              <w:top w:val="single" w:sz="4" w:space="0" w:color="auto"/>
              <w:left w:val="single" w:sz="4" w:space="0" w:color="auto"/>
              <w:bottom w:val="single" w:sz="4" w:space="0" w:color="auto"/>
              <w:right w:val="single" w:sz="4" w:space="0" w:color="auto"/>
            </w:tcBorders>
            <w:vAlign w:val="bottom"/>
          </w:tcPr>
          <w:p w:rsidR="0042011D" w:rsidRPr="0042011D" w:rsidRDefault="0042011D" w:rsidP="0042011D">
            <w:pPr>
              <w:jc w:val="center"/>
              <w:rPr>
                <w:rFonts w:ascii="Times New Roman" w:hAnsi="Times New Roman" w:cs="Times New Roman"/>
                <w:sz w:val="20"/>
                <w:szCs w:val="20"/>
              </w:rPr>
            </w:pPr>
            <w:r w:rsidRPr="0042011D">
              <w:rPr>
                <w:rFonts w:ascii="Times New Roman" w:hAnsi="Times New Roman" w:cs="Times New Roman"/>
                <w:sz w:val="20"/>
                <w:szCs w:val="20"/>
              </w:rPr>
              <w:t>1</w:t>
            </w:r>
          </w:p>
        </w:tc>
      </w:tr>
      <w:tr w:rsidR="0042011D" w:rsidRPr="003A220F" w:rsidTr="00D423B5">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42011D" w:rsidRPr="00FA1649" w:rsidRDefault="0042011D" w:rsidP="002258C9">
            <w:pPr>
              <w:spacing w:after="0" w:line="240" w:lineRule="auto"/>
              <w:contextualSpacing/>
              <w:jc w:val="center"/>
              <w:rPr>
                <w:rFonts w:ascii="Times New Roman" w:eastAsia="Calibri" w:hAnsi="Times New Roman" w:cs="Times New Roman"/>
                <w:szCs w:val="20"/>
              </w:rPr>
            </w:pPr>
            <w:r w:rsidRPr="00FA1649">
              <w:rPr>
                <w:rFonts w:ascii="Times New Roman" w:eastAsia="Calibri" w:hAnsi="Times New Roman" w:cs="Times New Roman"/>
                <w:szCs w:val="20"/>
              </w:rPr>
              <w:t>13</w:t>
            </w:r>
          </w:p>
        </w:tc>
        <w:tc>
          <w:tcPr>
            <w:tcW w:w="2978" w:type="dxa"/>
            <w:tcBorders>
              <w:top w:val="single" w:sz="4" w:space="0" w:color="auto"/>
              <w:left w:val="single" w:sz="4" w:space="0" w:color="auto"/>
              <w:bottom w:val="single" w:sz="4" w:space="0" w:color="auto"/>
              <w:right w:val="single" w:sz="4" w:space="0" w:color="auto"/>
            </w:tcBorders>
          </w:tcPr>
          <w:p w:rsidR="0042011D" w:rsidRPr="008F4E35" w:rsidRDefault="0042011D" w:rsidP="006E5B3B">
            <w:pPr>
              <w:rPr>
                <w:rFonts w:ascii="Times New Roman" w:hAnsi="Times New Roman" w:cs="Times New Roman"/>
              </w:rPr>
            </w:pPr>
            <w:r w:rsidRPr="008F4E35">
              <w:rPr>
                <w:rFonts w:ascii="Times New Roman" w:hAnsi="Times New Roman" w:cs="Times New Roman"/>
              </w:rPr>
              <w:t xml:space="preserve">стент </w:t>
            </w:r>
            <w:proofErr w:type="gramStart"/>
            <w:r w:rsidRPr="008F4E35">
              <w:rPr>
                <w:rFonts w:ascii="Times New Roman" w:hAnsi="Times New Roman" w:cs="Times New Roman"/>
              </w:rPr>
              <w:t>коронарный</w:t>
            </w:r>
            <w:proofErr w:type="gramEnd"/>
            <w:r w:rsidRPr="008F4E35">
              <w:rPr>
                <w:rFonts w:ascii="Times New Roman" w:hAnsi="Times New Roman" w:cs="Times New Roman"/>
              </w:rPr>
              <w:t xml:space="preserve"> Калипсо 2.75х33мм (Ангиолайн)</w:t>
            </w:r>
          </w:p>
        </w:tc>
        <w:tc>
          <w:tcPr>
            <w:tcW w:w="11340" w:type="dxa"/>
            <w:tcBorders>
              <w:top w:val="single" w:sz="4" w:space="0" w:color="auto"/>
              <w:left w:val="single" w:sz="4" w:space="0" w:color="auto"/>
              <w:bottom w:val="single" w:sz="4" w:space="0" w:color="auto"/>
              <w:right w:val="single" w:sz="4" w:space="0" w:color="auto"/>
            </w:tcBorders>
            <w:vAlign w:val="center"/>
          </w:tcPr>
          <w:p w:rsidR="0042011D" w:rsidRPr="00BE028D" w:rsidRDefault="0042011D" w:rsidP="00946D36">
            <w:pPr>
              <w:spacing w:after="0" w:line="240" w:lineRule="auto"/>
              <w:jc w:val="both"/>
              <w:rPr>
                <w:rFonts w:ascii="Times New Roman" w:eastAsia="Calibri" w:hAnsi="Times New Roman" w:cs="Times New Roman"/>
                <w:sz w:val="24"/>
                <w:szCs w:val="24"/>
              </w:rPr>
            </w:pPr>
            <w:r w:rsidRPr="00BE028D">
              <w:rPr>
                <w:rFonts w:ascii="Times New Roman" w:eastAsia="Calibri" w:hAnsi="Times New Roman" w:cs="Times New Roman"/>
                <w:sz w:val="24"/>
                <w:szCs w:val="24"/>
              </w:rPr>
              <w:t>Стент коронарный баллонорасширяемый.  Материал стента: кобальт-хром L605. Вид стента: матричный. Конструкция стента: девяти зубцовая корона  Высокая гибкость стент-компонента обеспечена соединением соседних корон двумя перемычками (начиная с 3-ей короны от края), с тангенциальным сдвигом их расположения  по спирали на 2,5 зубца между соседними коронами. Толщина стенки: не более 0.075 мм. Профиль стента не более 0,042 дюйм. Радиальная жесткость стента не менее 0,5 Н/мм. Укорочение стента при раскрытии менее 0,5%. Диаметр дистальной части: не более 2,7 Fr. Диаметр проксимальной части: не более 1,9 Fr. Матрицей для лекарственного покрытия является биорезорбируемая композиция сополимеров DL лактида с гликолидом. В качестве лекарственного агента покрытия стента используется: Сиролимус. Концентрация лекарств</w:t>
            </w:r>
            <w:proofErr w:type="gramStart"/>
            <w:r w:rsidRPr="00BE028D">
              <w:rPr>
                <w:rFonts w:ascii="Times New Roman" w:eastAsia="Calibri" w:hAnsi="Times New Roman" w:cs="Times New Roman"/>
                <w:sz w:val="24"/>
                <w:szCs w:val="24"/>
              </w:rPr>
              <w:t>.</w:t>
            </w:r>
            <w:proofErr w:type="gramEnd"/>
            <w:r w:rsidRPr="00BE028D">
              <w:rPr>
                <w:rFonts w:ascii="Times New Roman" w:eastAsia="Calibri" w:hAnsi="Times New Roman" w:cs="Times New Roman"/>
                <w:sz w:val="24"/>
                <w:szCs w:val="24"/>
              </w:rPr>
              <w:t xml:space="preserve"> </w:t>
            </w:r>
            <w:proofErr w:type="gramStart"/>
            <w:r w:rsidRPr="00BE028D">
              <w:rPr>
                <w:rFonts w:ascii="Times New Roman" w:eastAsia="Calibri" w:hAnsi="Times New Roman" w:cs="Times New Roman"/>
                <w:sz w:val="24"/>
                <w:szCs w:val="24"/>
              </w:rPr>
              <w:t>в</w:t>
            </w:r>
            <w:proofErr w:type="gramEnd"/>
            <w:r w:rsidRPr="00BE028D">
              <w:rPr>
                <w:rFonts w:ascii="Times New Roman" w:eastAsia="Calibri" w:hAnsi="Times New Roman" w:cs="Times New Roman"/>
                <w:sz w:val="24"/>
                <w:szCs w:val="24"/>
              </w:rPr>
              <w:t>ещества не более 150 мг/см 2.Система доставки: RX. Материал дистальной части шафта: термопластичный эластомер. Гидрофильное покрытие дистальной части и кончика баллона. Материал проксимальной части - гипотрубка из нержавеющей стали с антифрикционным покрытием. Диаметр кончика баллона: не более 0.0165 дюйм. Номинальное давление (NP): не менее 9 атм. Давление разрыва (RBP): не менее 18 атм. Совместим: с проводником 0.014 дюйм (0.36 мм), проводниковым катетером 5 Fr. Длина доставляющей системы: не менее 145 см. Диаметр стента 2.75 мм, длина стента 33 мм. Одноразово, стерильно.</w:t>
            </w:r>
          </w:p>
        </w:tc>
        <w:tc>
          <w:tcPr>
            <w:tcW w:w="1275" w:type="dxa"/>
            <w:tcBorders>
              <w:top w:val="single" w:sz="4" w:space="0" w:color="auto"/>
              <w:left w:val="single" w:sz="4" w:space="0" w:color="auto"/>
              <w:bottom w:val="single" w:sz="4" w:space="0" w:color="auto"/>
              <w:right w:val="single" w:sz="4" w:space="0" w:color="auto"/>
            </w:tcBorders>
            <w:vAlign w:val="bottom"/>
          </w:tcPr>
          <w:p w:rsidR="0042011D" w:rsidRPr="0042011D" w:rsidRDefault="0042011D" w:rsidP="0042011D">
            <w:pPr>
              <w:jc w:val="center"/>
              <w:rPr>
                <w:rFonts w:ascii="Times New Roman" w:hAnsi="Times New Roman" w:cs="Times New Roman"/>
                <w:sz w:val="20"/>
                <w:szCs w:val="20"/>
              </w:rPr>
            </w:pPr>
            <w:r w:rsidRPr="0042011D">
              <w:rPr>
                <w:rFonts w:ascii="Times New Roman" w:hAnsi="Times New Roman" w:cs="Times New Roman"/>
                <w:sz w:val="20"/>
                <w:szCs w:val="20"/>
              </w:rPr>
              <w:t>2</w:t>
            </w:r>
          </w:p>
        </w:tc>
      </w:tr>
      <w:tr w:rsidR="0042011D" w:rsidRPr="003A220F" w:rsidTr="00D423B5">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42011D" w:rsidRPr="00FA1649" w:rsidRDefault="0042011D" w:rsidP="002258C9">
            <w:pPr>
              <w:spacing w:after="0" w:line="240" w:lineRule="auto"/>
              <w:contextualSpacing/>
              <w:jc w:val="center"/>
              <w:rPr>
                <w:rFonts w:ascii="Times New Roman" w:eastAsia="Calibri" w:hAnsi="Times New Roman" w:cs="Times New Roman"/>
                <w:szCs w:val="20"/>
              </w:rPr>
            </w:pPr>
            <w:r w:rsidRPr="00FA1649">
              <w:rPr>
                <w:rFonts w:ascii="Times New Roman" w:eastAsia="Calibri" w:hAnsi="Times New Roman" w:cs="Times New Roman"/>
                <w:szCs w:val="20"/>
              </w:rPr>
              <w:t>14</w:t>
            </w:r>
          </w:p>
        </w:tc>
        <w:tc>
          <w:tcPr>
            <w:tcW w:w="2978" w:type="dxa"/>
            <w:tcBorders>
              <w:top w:val="single" w:sz="4" w:space="0" w:color="auto"/>
              <w:left w:val="single" w:sz="4" w:space="0" w:color="auto"/>
              <w:bottom w:val="single" w:sz="4" w:space="0" w:color="auto"/>
              <w:right w:val="single" w:sz="4" w:space="0" w:color="auto"/>
            </w:tcBorders>
          </w:tcPr>
          <w:p w:rsidR="0042011D" w:rsidRPr="008F4E35" w:rsidRDefault="0042011D" w:rsidP="006E5B3B">
            <w:pPr>
              <w:rPr>
                <w:rFonts w:ascii="Times New Roman" w:hAnsi="Times New Roman" w:cs="Times New Roman"/>
              </w:rPr>
            </w:pPr>
            <w:r w:rsidRPr="008F4E35">
              <w:rPr>
                <w:rFonts w:ascii="Times New Roman" w:hAnsi="Times New Roman" w:cs="Times New Roman"/>
              </w:rPr>
              <w:t xml:space="preserve">стент </w:t>
            </w:r>
            <w:proofErr w:type="gramStart"/>
            <w:r w:rsidRPr="008F4E35">
              <w:rPr>
                <w:rFonts w:ascii="Times New Roman" w:hAnsi="Times New Roman" w:cs="Times New Roman"/>
              </w:rPr>
              <w:t>коронарный</w:t>
            </w:r>
            <w:proofErr w:type="gramEnd"/>
            <w:r w:rsidRPr="008F4E35">
              <w:rPr>
                <w:rFonts w:ascii="Times New Roman" w:hAnsi="Times New Roman" w:cs="Times New Roman"/>
              </w:rPr>
              <w:t xml:space="preserve"> Калипсо 2.75х38мм (Ангиолайн)</w:t>
            </w:r>
          </w:p>
        </w:tc>
        <w:tc>
          <w:tcPr>
            <w:tcW w:w="11340" w:type="dxa"/>
            <w:tcBorders>
              <w:top w:val="single" w:sz="4" w:space="0" w:color="auto"/>
              <w:left w:val="single" w:sz="4" w:space="0" w:color="auto"/>
              <w:bottom w:val="single" w:sz="4" w:space="0" w:color="auto"/>
              <w:right w:val="single" w:sz="4" w:space="0" w:color="auto"/>
            </w:tcBorders>
            <w:vAlign w:val="center"/>
          </w:tcPr>
          <w:p w:rsidR="0042011D" w:rsidRPr="00BE028D" w:rsidRDefault="0042011D" w:rsidP="00946D36">
            <w:pPr>
              <w:spacing w:after="0" w:line="240" w:lineRule="auto"/>
              <w:jc w:val="both"/>
              <w:rPr>
                <w:rFonts w:ascii="Times New Roman" w:eastAsia="Calibri" w:hAnsi="Times New Roman" w:cs="Times New Roman"/>
                <w:sz w:val="24"/>
                <w:szCs w:val="24"/>
              </w:rPr>
            </w:pPr>
            <w:r w:rsidRPr="00BE028D">
              <w:rPr>
                <w:rFonts w:ascii="Times New Roman" w:eastAsia="Calibri" w:hAnsi="Times New Roman" w:cs="Times New Roman"/>
                <w:sz w:val="24"/>
                <w:szCs w:val="24"/>
              </w:rPr>
              <w:t>Стент коронарный баллонорасширяемый.  Материал стента: кобальт-хром L605. Вид стента: матричный. Конструкция стента: девяти зубцовая корона  Высокая гибкость стент-компонента обеспечена соединением соседних корон двумя перемычками (начиная с 3-ей короны от края), с тангенциальным сдвигом их расположения  по спирали на 2,5 зубца между соседними коронами. Толщина стенки: не более 0.075 мм. Профиль стента не более 0,042 дюйм. Радиальная жесткость стента не менее 0,5 Н/мм. Укорочение стента при раскрытии менее 0,5%. Диаметр дистальной части: не более 2,7 Fr. Диаметр проксимальной части: не более 1,9 Fr. Матрицей для лекарственного покрытия является биорезорбируемая композиция сополимеров DL лактида с гликолидом. В качестве лекарственного агента покрытия стента используется: Сиролимус. Концентрация лекарств</w:t>
            </w:r>
            <w:proofErr w:type="gramStart"/>
            <w:r w:rsidRPr="00BE028D">
              <w:rPr>
                <w:rFonts w:ascii="Times New Roman" w:eastAsia="Calibri" w:hAnsi="Times New Roman" w:cs="Times New Roman"/>
                <w:sz w:val="24"/>
                <w:szCs w:val="24"/>
              </w:rPr>
              <w:t>.</w:t>
            </w:r>
            <w:proofErr w:type="gramEnd"/>
            <w:r w:rsidRPr="00BE028D">
              <w:rPr>
                <w:rFonts w:ascii="Times New Roman" w:eastAsia="Calibri" w:hAnsi="Times New Roman" w:cs="Times New Roman"/>
                <w:sz w:val="24"/>
                <w:szCs w:val="24"/>
              </w:rPr>
              <w:t xml:space="preserve"> </w:t>
            </w:r>
            <w:proofErr w:type="gramStart"/>
            <w:r w:rsidRPr="00BE028D">
              <w:rPr>
                <w:rFonts w:ascii="Times New Roman" w:eastAsia="Calibri" w:hAnsi="Times New Roman" w:cs="Times New Roman"/>
                <w:sz w:val="24"/>
                <w:szCs w:val="24"/>
              </w:rPr>
              <w:t>в</w:t>
            </w:r>
            <w:proofErr w:type="gramEnd"/>
            <w:r w:rsidRPr="00BE028D">
              <w:rPr>
                <w:rFonts w:ascii="Times New Roman" w:eastAsia="Calibri" w:hAnsi="Times New Roman" w:cs="Times New Roman"/>
                <w:sz w:val="24"/>
                <w:szCs w:val="24"/>
              </w:rPr>
              <w:t>ещества не более 150 мг/см 2.Система доставки: RX. Материал дистальной части шафта: термопластичный эластомер. Гидрофильное покрытие дистальной части и кончика баллона. Материал проксимальной части - гипотрубка из нержавеющей стали с антифрикционным покрытием. Диаметр кончика баллона: не более 0.0165 дюйм. Номинальное давление (NP): не менее 9 атм. Давление разрыва (RBP): не менее 18 атм. Совместим: с проводником 0.014 дюйм (0.36 мм), проводниковым катетером 5 Fr. Длина доставляющей системы: не менее 145 см. Диаметр стента 2.75 мм, длина стента 38 мм. Одноразово, стерильно.</w:t>
            </w:r>
          </w:p>
        </w:tc>
        <w:tc>
          <w:tcPr>
            <w:tcW w:w="1275" w:type="dxa"/>
            <w:tcBorders>
              <w:top w:val="single" w:sz="4" w:space="0" w:color="auto"/>
              <w:left w:val="single" w:sz="4" w:space="0" w:color="auto"/>
              <w:bottom w:val="single" w:sz="4" w:space="0" w:color="auto"/>
              <w:right w:val="single" w:sz="4" w:space="0" w:color="auto"/>
            </w:tcBorders>
            <w:vAlign w:val="bottom"/>
          </w:tcPr>
          <w:p w:rsidR="0042011D" w:rsidRPr="0042011D" w:rsidRDefault="0042011D" w:rsidP="0042011D">
            <w:pPr>
              <w:jc w:val="center"/>
              <w:rPr>
                <w:rFonts w:ascii="Times New Roman" w:hAnsi="Times New Roman" w:cs="Times New Roman"/>
                <w:sz w:val="20"/>
                <w:szCs w:val="20"/>
              </w:rPr>
            </w:pPr>
            <w:r w:rsidRPr="0042011D">
              <w:rPr>
                <w:rFonts w:ascii="Times New Roman" w:hAnsi="Times New Roman" w:cs="Times New Roman"/>
                <w:sz w:val="20"/>
                <w:szCs w:val="20"/>
              </w:rPr>
              <w:t>2</w:t>
            </w:r>
          </w:p>
        </w:tc>
      </w:tr>
      <w:tr w:rsidR="0042011D" w:rsidRPr="003A220F" w:rsidTr="00D423B5">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42011D" w:rsidRPr="00FA1649" w:rsidRDefault="0042011D" w:rsidP="002258C9">
            <w:pPr>
              <w:spacing w:after="0" w:line="240" w:lineRule="auto"/>
              <w:contextualSpacing/>
              <w:jc w:val="center"/>
              <w:rPr>
                <w:rFonts w:ascii="Times New Roman" w:eastAsia="Calibri" w:hAnsi="Times New Roman" w:cs="Times New Roman"/>
                <w:szCs w:val="20"/>
              </w:rPr>
            </w:pPr>
            <w:r w:rsidRPr="00FA1649">
              <w:rPr>
                <w:rFonts w:ascii="Times New Roman" w:eastAsia="Calibri" w:hAnsi="Times New Roman" w:cs="Times New Roman"/>
                <w:szCs w:val="20"/>
              </w:rPr>
              <w:t>15</w:t>
            </w:r>
          </w:p>
        </w:tc>
        <w:tc>
          <w:tcPr>
            <w:tcW w:w="2978" w:type="dxa"/>
            <w:tcBorders>
              <w:top w:val="single" w:sz="4" w:space="0" w:color="auto"/>
              <w:left w:val="single" w:sz="4" w:space="0" w:color="auto"/>
              <w:bottom w:val="single" w:sz="4" w:space="0" w:color="auto"/>
              <w:right w:val="single" w:sz="4" w:space="0" w:color="auto"/>
            </w:tcBorders>
          </w:tcPr>
          <w:p w:rsidR="0042011D" w:rsidRPr="008F4E35" w:rsidRDefault="0042011D" w:rsidP="006E5B3B">
            <w:pPr>
              <w:rPr>
                <w:rFonts w:ascii="Times New Roman" w:hAnsi="Times New Roman" w:cs="Times New Roman"/>
              </w:rPr>
            </w:pPr>
            <w:r w:rsidRPr="008F4E35">
              <w:rPr>
                <w:rFonts w:ascii="Times New Roman" w:hAnsi="Times New Roman" w:cs="Times New Roman"/>
              </w:rPr>
              <w:t xml:space="preserve">стент </w:t>
            </w:r>
            <w:proofErr w:type="gramStart"/>
            <w:r w:rsidRPr="008F4E35">
              <w:rPr>
                <w:rFonts w:ascii="Times New Roman" w:hAnsi="Times New Roman" w:cs="Times New Roman"/>
              </w:rPr>
              <w:t>коронарный</w:t>
            </w:r>
            <w:proofErr w:type="gramEnd"/>
            <w:r w:rsidRPr="008F4E35">
              <w:rPr>
                <w:rFonts w:ascii="Times New Roman" w:hAnsi="Times New Roman" w:cs="Times New Roman"/>
              </w:rPr>
              <w:t xml:space="preserve"> Калипсо 3х13мм (Ангиолайн)</w:t>
            </w:r>
          </w:p>
        </w:tc>
        <w:tc>
          <w:tcPr>
            <w:tcW w:w="11340" w:type="dxa"/>
            <w:tcBorders>
              <w:top w:val="single" w:sz="4" w:space="0" w:color="auto"/>
              <w:left w:val="single" w:sz="4" w:space="0" w:color="auto"/>
              <w:bottom w:val="single" w:sz="4" w:space="0" w:color="auto"/>
              <w:right w:val="single" w:sz="4" w:space="0" w:color="auto"/>
            </w:tcBorders>
            <w:vAlign w:val="center"/>
          </w:tcPr>
          <w:p w:rsidR="0042011D" w:rsidRPr="00BE028D" w:rsidRDefault="0042011D" w:rsidP="00946D36">
            <w:pPr>
              <w:spacing w:after="0" w:line="240" w:lineRule="auto"/>
              <w:jc w:val="both"/>
              <w:rPr>
                <w:rFonts w:ascii="Times New Roman" w:eastAsia="Calibri" w:hAnsi="Times New Roman" w:cs="Times New Roman"/>
                <w:sz w:val="24"/>
                <w:szCs w:val="24"/>
              </w:rPr>
            </w:pPr>
            <w:r w:rsidRPr="00BE028D">
              <w:rPr>
                <w:rFonts w:ascii="Times New Roman" w:eastAsia="Calibri" w:hAnsi="Times New Roman" w:cs="Times New Roman"/>
                <w:sz w:val="24"/>
                <w:szCs w:val="24"/>
              </w:rPr>
              <w:t>Стент коронарный баллонорасширяемый.  Материал стента: кобальт-хром L605. Вид стента: матричный. Конструкция стента: девяти зубцовая корона  Высокая гибкость стент-компонента обеспечена соединением соседних корон двумя перемычками (начиная с 3-ей короны от края), с тангенциальным сдвигом их расположения  по спирали на 2,5 зубца между соседними коронами. Толщина стенки: не более 0.075 мм. Профиль стента не более 0,042 дюйм. Радиальная жесткость стента не менее 0,5 Н/мм. Укорочение стента при раскрытии менее 0,5%. Диаметр дистальной части: не более 2,7 Fr. Диаметр проксимальной части: не более 1,9 Fr. Матрицей для лекарственного покрытия является биорезорбируемая композиция сополимеров DL лактида с гликолидом. В качестве лекарственного агента покрытия стента используется: Сиролимус. Концентрация лекарств</w:t>
            </w:r>
            <w:proofErr w:type="gramStart"/>
            <w:r w:rsidRPr="00BE028D">
              <w:rPr>
                <w:rFonts w:ascii="Times New Roman" w:eastAsia="Calibri" w:hAnsi="Times New Roman" w:cs="Times New Roman"/>
                <w:sz w:val="24"/>
                <w:szCs w:val="24"/>
              </w:rPr>
              <w:t>.</w:t>
            </w:r>
            <w:proofErr w:type="gramEnd"/>
            <w:r w:rsidRPr="00BE028D">
              <w:rPr>
                <w:rFonts w:ascii="Times New Roman" w:eastAsia="Calibri" w:hAnsi="Times New Roman" w:cs="Times New Roman"/>
                <w:sz w:val="24"/>
                <w:szCs w:val="24"/>
              </w:rPr>
              <w:t xml:space="preserve"> </w:t>
            </w:r>
            <w:proofErr w:type="gramStart"/>
            <w:r w:rsidRPr="00BE028D">
              <w:rPr>
                <w:rFonts w:ascii="Times New Roman" w:eastAsia="Calibri" w:hAnsi="Times New Roman" w:cs="Times New Roman"/>
                <w:sz w:val="24"/>
                <w:szCs w:val="24"/>
              </w:rPr>
              <w:t>в</w:t>
            </w:r>
            <w:proofErr w:type="gramEnd"/>
            <w:r w:rsidRPr="00BE028D">
              <w:rPr>
                <w:rFonts w:ascii="Times New Roman" w:eastAsia="Calibri" w:hAnsi="Times New Roman" w:cs="Times New Roman"/>
                <w:sz w:val="24"/>
                <w:szCs w:val="24"/>
              </w:rPr>
              <w:t>ещества не более 150 мг/см 2.Система доставки: RX. Материал дистальной части шафта: термопластичный эластомер. Гидрофильное покрытие дистальной части и кончика баллона. Материал проксимальной части - гипотрубка из нержавеющей стали с антифрикционным покрытием. Диаметр кончика баллона: не более 0.0165 дюйм. Номинальное давление (NP): не менее 9 атм. Давление разрыва (RBP): не менее 18 атм. Совместим: с проводником 0.014 дюйм (0.36 мм), проводниковым катетером 5 Fr. Длина доставляющей системы: не менее 145 см. Диаметр стента 3.0 мм, длина стента 13 мм. Одноразово, стерильно.</w:t>
            </w:r>
          </w:p>
        </w:tc>
        <w:tc>
          <w:tcPr>
            <w:tcW w:w="1275" w:type="dxa"/>
            <w:tcBorders>
              <w:top w:val="single" w:sz="4" w:space="0" w:color="auto"/>
              <w:left w:val="single" w:sz="4" w:space="0" w:color="auto"/>
              <w:bottom w:val="single" w:sz="4" w:space="0" w:color="auto"/>
              <w:right w:val="single" w:sz="4" w:space="0" w:color="auto"/>
            </w:tcBorders>
            <w:vAlign w:val="bottom"/>
          </w:tcPr>
          <w:p w:rsidR="0042011D" w:rsidRPr="0042011D" w:rsidRDefault="0042011D" w:rsidP="0042011D">
            <w:pPr>
              <w:jc w:val="center"/>
              <w:rPr>
                <w:rFonts w:ascii="Times New Roman" w:hAnsi="Times New Roman" w:cs="Times New Roman"/>
                <w:sz w:val="20"/>
                <w:szCs w:val="20"/>
              </w:rPr>
            </w:pPr>
            <w:r w:rsidRPr="0042011D">
              <w:rPr>
                <w:rFonts w:ascii="Times New Roman" w:hAnsi="Times New Roman" w:cs="Times New Roman"/>
                <w:sz w:val="20"/>
                <w:szCs w:val="20"/>
              </w:rPr>
              <w:t>1</w:t>
            </w:r>
          </w:p>
        </w:tc>
      </w:tr>
      <w:tr w:rsidR="0042011D" w:rsidRPr="003A220F" w:rsidTr="00D423B5">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42011D" w:rsidRPr="00FA1649" w:rsidRDefault="0042011D" w:rsidP="002258C9">
            <w:pPr>
              <w:spacing w:after="0" w:line="240" w:lineRule="auto"/>
              <w:contextualSpacing/>
              <w:jc w:val="center"/>
              <w:rPr>
                <w:rFonts w:ascii="Times New Roman" w:eastAsia="Calibri" w:hAnsi="Times New Roman" w:cs="Times New Roman"/>
                <w:szCs w:val="20"/>
              </w:rPr>
            </w:pPr>
            <w:r w:rsidRPr="00FA1649">
              <w:rPr>
                <w:rFonts w:ascii="Times New Roman" w:eastAsia="Calibri" w:hAnsi="Times New Roman" w:cs="Times New Roman"/>
                <w:szCs w:val="20"/>
              </w:rPr>
              <w:t>16</w:t>
            </w:r>
          </w:p>
        </w:tc>
        <w:tc>
          <w:tcPr>
            <w:tcW w:w="2978" w:type="dxa"/>
            <w:tcBorders>
              <w:top w:val="single" w:sz="4" w:space="0" w:color="auto"/>
              <w:left w:val="single" w:sz="4" w:space="0" w:color="auto"/>
              <w:bottom w:val="single" w:sz="4" w:space="0" w:color="auto"/>
              <w:right w:val="single" w:sz="4" w:space="0" w:color="auto"/>
            </w:tcBorders>
          </w:tcPr>
          <w:p w:rsidR="0042011D" w:rsidRPr="008F4E35" w:rsidRDefault="0042011D" w:rsidP="006E5B3B">
            <w:pPr>
              <w:rPr>
                <w:rFonts w:ascii="Times New Roman" w:hAnsi="Times New Roman" w:cs="Times New Roman"/>
              </w:rPr>
            </w:pPr>
            <w:r w:rsidRPr="008F4E35">
              <w:rPr>
                <w:rFonts w:ascii="Times New Roman" w:hAnsi="Times New Roman" w:cs="Times New Roman"/>
              </w:rPr>
              <w:t xml:space="preserve">стент </w:t>
            </w:r>
            <w:proofErr w:type="gramStart"/>
            <w:r w:rsidRPr="008F4E35">
              <w:rPr>
                <w:rFonts w:ascii="Times New Roman" w:hAnsi="Times New Roman" w:cs="Times New Roman"/>
              </w:rPr>
              <w:t>коронарный</w:t>
            </w:r>
            <w:proofErr w:type="gramEnd"/>
            <w:r w:rsidRPr="008F4E35">
              <w:rPr>
                <w:rFonts w:ascii="Times New Roman" w:hAnsi="Times New Roman" w:cs="Times New Roman"/>
              </w:rPr>
              <w:t xml:space="preserve"> Калипсо 3х15мм (Ангиолайн)</w:t>
            </w:r>
          </w:p>
        </w:tc>
        <w:tc>
          <w:tcPr>
            <w:tcW w:w="11340" w:type="dxa"/>
            <w:tcBorders>
              <w:top w:val="single" w:sz="4" w:space="0" w:color="auto"/>
              <w:left w:val="single" w:sz="4" w:space="0" w:color="auto"/>
              <w:bottom w:val="single" w:sz="4" w:space="0" w:color="auto"/>
              <w:right w:val="single" w:sz="4" w:space="0" w:color="auto"/>
            </w:tcBorders>
            <w:vAlign w:val="center"/>
          </w:tcPr>
          <w:p w:rsidR="0042011D" w:rsidRPr="00BE028D" w:rsidRDefault="0042011D" w:rsidP="00946D36">
            <w:pPr>
              <w:spacing w:after="0" w:line="240" w:lineRule="auto"/>
              <w:jc w:val="both"/>
              <w:rPr>
                <w:rFonts w:ascii="Times New Roman" w:eastAsia="Calibri" w:hAnsi="Times New Roman" w:cs="Times New Roman"/>
                <w:sz w:val="24"/>
                <w:szCs w:val="24"/>
              </w:rPr>
            </w:pPr>
            <w:r w:rsidRPr="00BE028D">
              <w:rPr>
                <w:rFonts w:ascii="Times New Roman" w:eastAsia="Calibri" w:hAnsi="Times New Roman" w:cs="Times New Roman"/>
                <w:sz w:val="24"/>
                <w:szCs w:val="24"/>
              </w:rPr>
              <w:t>Стент коронарный баллонорасширяемый.  Материал стента: кобальт-хром L605. Вид стента: матричный. Конструкция стента: девяти зубцовая корона  Высокая гибкость стент-компонента обеспечена соединением соседних корон двумя перемычками (начиная с 3-ей короны от края), с тангенциальным сдвигом их расположения  по спирали на 2,5 зубца между соседними коронами. Толщина стенки: не более 0.075 мм. Профиль стента не более 0,042 дюйм. Радиальная жесткость стента не менее 0,5 Н/мм. Укорочение стента при раскрытии менее 0,5%. Диаметр дистальной части: не более 2,7 Fr. Диаметр проксимальной части: не более 1,9 Fr. Матрицей для лекарственного покрытия является биорезорбируемая композиция сополимеров DL лактида с гликолидом. В качестве лекарственного агента покрытия стента используется: Сиролимус. Концентрация лекарств</w:t>
            </w:r>
            <w:proofErr w:type="gramStart"/>
            <w:r w:rsidRPr="00BE028D">
              <w:rPr>
                <w:rFonts w:ascii="Times New Roman" w:eastAsia="Calibri" w:hAnsi="Times New Roman" w:cs="Times New Roman"/>
                <w:sz w:val="24"/>
                <w:szCs w:val="24"/>
              </w:rPr>
              <w:t>.</w:t>
            </w:r>
            <w:proofErr w:type="gramEnd"/>
            <w:r w:rsidRPr="00BE028D">
              <w:rPr>
                <w:rFonts w:ascii="Times New Roman" w:eastAsia="Calibri" w:hAnsi="Times New Roman" w:cs="Times New Roman"/>
                <w:sz w:val="24"/>
                <w:szCs w:val="24"/>
              </w:rPr>
              <w:t xml:space="preserve"> </w:t>
            </w:r>
            <w:proofErr w:type="gramStart"/>
            <w:r w:rsidRPr="00BE028D">
              <w:rPr>
                <w:rFonts w:ascii="Times New Roman" w:eastAsia="Calibri" w:hAnsi="Times New Roman" w:cs="Times New Roman"/>
                <w:sz w:val="24"/>
                <w:szCs w:val="24"/>
              </w:rPr>
              <w:t>в</w:t>
            </w:r>
            <w:proofErr w:type="gramEnd"/>
            <w:r w:rsidRPr="00BE028D">
              <w:rPr>
                <w:rFonts w:ascii="Times New Roman" w:eastAsia="Calibri" w:hAnsi="Times New Roman" w:cs="Times New Roman"/>
                <w:sz w:val="24"/>
                <w:szCs w:val="24"/>
              </w:rPr>
              <w:t>ещества не более 150 мг/см 2.Система доставки: RX. Материал дистальной части шафта: термопластичный эластомер. Гидрофильное покрытие дистальной части и кончика баллона. Материал проксимальной части - гипотрубка из нержавеющей стали с антифрикционным покрытием. Диаметр кончика баллона: не более 0.0165 дюйм. Номинальное давление (NP): не менее 9 атм. Давление разрыва (RBP): не менее 18 атм. Совместим: с проводником 0.014 дюйм (0.36 мм), проводниковым катетером 5 Fr. Длина доставляющей системы: не менее 145 см. Диаметр стента 3.0 мм, длина стента 15 мм. Одноразово, стерильно.</w:t>
            </w:r>
          </w:p>
        </w:tc>
        <w:tc>
          <w:tcPr>
            <w:tcW w:w="1275" w:type="dxa"/>
            <w:tcBorders>
              <w:top w:val="single" w:sz="4" w:space="0" w:color="auto"/>
              <w:left w:val="single" w:sz="4" w:space="0" w:color="auto"/>
              <w:bottom w:val="single" w:sz="4" w:space="0" w:color="auto"/>
              <w:right w:val="single" w:sz="4" w:space="0" w:color="auto"/>
            </w:tcBorders>
            <w:vAlign w:val="bottom"/>
          </w:tcPr>
          <w:p w:rsidR="0042011D" w:rsidRPr="0042011D" w:rsidRDefault="0042011D" w:rsidP="0042011D">
            <w:pPr>
              <w:jc w:val="center"/>
              <w:rPr>
                <w:rFonts w:ascii="Times New Roman" w:hAnsi="Times New Roman" w:cs="Times New Roman"/>
                <w:sz w:val="20"/>
                <w:szCs w:val="20"/>
              </w:rPr>
            </w:pPr>
            <w:r w:rsidRPr="0042011D">
              <w:rPr>
                <w:rFonts w:ascii="Times New Roman" w:hAnsi="Times New Roman" w:cs="Times New Roman"/>
                <w:sz w:val="20"/>
                <w:szCs w:val="20"/>
              </w:rPr>
              <w:t>2</w:t>
            </w:r>
          </w:p>
        </w:tc>
      </w:tr>
      <w:tr w:rsidR="0042011D" w:rsidRPr="003A220F" w:rsidTr="00D423B5">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42011D" w:rsidRPr="00FA1649" w:rsidRDefault="0042011D" w:rsidP="002258C9">
            <w:pPr>
              <w:spacing w:after="0" w:line="240" w:lineRule="auto"/>
              <w:contextualSpacing/>
              <w:jc w:val="center"/>
              <w:rPr>
                <w:rFonts w:ascii="Times New Roman" w:eastAsia="Calibri" w:hAnsi="Times New Roman" w:cs="Times New Roman"/>
                <w:szCs w:val="20"/>
              </w:rPr>
            </w:pPr>
            <w:r w:rsidRPr="00FA1649">
              <w:rPr>
                <w:rFonts w:ascii="Times New Roman" w:eastAsia="Calibri" w:hAnsi="Times New Roman" w:cs="Times New Roman"/>
                <w:szCs w:val="20"/>
              </w:rPr>
              <w:t>17</w:t>
            </w:r>
          </w:p>
        </w:tc>
        <w:tc>
          <w:tcPr>
            <w:tcW w:w="2978" w:type="dxa"/>
            <w:tcBorders>
              <w:top w:val="single" w:sz="4" w:space="0" w:color="auto"/>
              <w:left w:val="single" w:sz="4" w:space="0" w:color="auto"/>
              <w:bottom w:val="single" w:sz="4" w:space="0" w:color="auto"/>
              <w:right w:val="single" w:sz="4" w:space="0" w:color="auto"/>
            </w:tcBorders>
          </w:tcPr>
          <w:p w:rsidR="0042011D" w:rsidRPr="008F4E35" w:rsidRDefault="0042011D" w:rsidP="006E5B3B">
            <w:pPr>
              <w:rPr>
                <w:rFonts w:ascii="Times New Roman" w:hAnsi="Times New Roman" w:cs="Times New Roman"/>
              </w:rPr>
            </w:pPr>
            <w:r w:rsidRPr="008F4E35">
              <w:rPr>
                <w:rFonts w:ascii="Times New Roman" w:hAnsi="Times New Roman" w:cs="Times New Roman"/>
              </w:rPr>
              <w:t xml:space="preserve">стент </w:t>
            </w:r>
            <w:proofErr w:type="gramStart"/>
            <w:r w:rsidRPr="008F4E35">
              <w:rPr>
                <w:rFonts w:ascii="Times New Roman" w:hAnsi="Times New Roman" w:cs="Times New Roman"/>
              </w:rPr>
              <w:t>коронарный</w:t>
            </w:r>
            <w:proofErr w:type="gramEnd"/>
            <w:r w:rsidRPr="008F4E35">
              <w:rPr>
                <w:rFonts w:ascii="Times New Roman" w:hAnsi="Times New Roman" w:cs="Times New Roman"/>
              </w:rPr>
              <w:t xml:space="preserve"> Калипсо 3х18мм (Ангиолайн)</w:t>
            </w:r>
          </w:p>
        </w:tc>
        <w:tc>
          <w:tcPr>
            <w:tcW w:w="11340" w:type="dxa"/>
            <w:tcBorders>
              <w:top w:val="single" w:sz="4" w:space="0" w:color="auto"/>
              <w:left w:val="single" w:sz="4" w:space="0" w:color="auto"/>
              <w:bottom w:val="single" w:sz="4" w:space="0" w:color="auto"/>
              <w:right w:val="single" w:sz="4" w:space="0" w:color="auto"/>
            </w:tcBorders>
            <w:vAlign w:val="center"/>
          </w:tcPr>
          <w:p w:rsidR="0042011D" w:rsidRPr="00BE028D" w:rsidRDefault="0042011D" w:rsidP="00946D36">
            <w:pPr>
              <w:spacing w:after="0" w:line="240" w:lineRule="auto"/>
              <w:jc w:val="both"/>
              <w:rPr>
                <w:rFonts w:ascii="Times New Roman" w:eastAsia="Calibri" w:hAnsi="Times New Roman" w:cs="Times New Roman"/>
                <w:sz w:val="24"/>
                <w:szCs w:val="24"/>
              </w:rPr>
            </w:pPr>
            <w:r w:rsidRPr="00BE028D">
              <w:rPr>
                <w:rFonts w:ascii="Times New Roman" w:eastAsia="Calibri" w:hAnsi="Times New Roman" w:cs="Times New Roman"/>
                <w:sz w:val="24"/>
                <w:szCs w:val="24"/>
              </w:rPr>
              <w:t>Стент коронарный баллонорасширяемый.  Материал стента: кобальт-хром L605. Вид стента: матричный. Конструкция стента: девяти зубцовая корона  Высокая гибкость стент-компонента обеспечена соединением соседних корон двумя перемычками (начиная с 3-ей короны от края), с тангенциальным сдвигом их расположения  по спирали на 2,5 зубца между соседними коронами. Толщина стенки: не более 0.075 мм. Профиль стента не более 0,042 дюйм. Радиальная жесткость стента не менее 0,5 Н/мм. Укорочение стента при раскрытии менее 0,5%. Диаметр дистальной части: не более 2,7 Fr. Диаметр проксимальной части: не более 1,9 Fr. Матрицей для лекарственного покрытия является биорезорбируемая композиция сополимеров DL лактида с гликолидом. В качестве лекарственного агента покрытия стента используется: Сиролимус. Концентрация лекарств</w:t>
            </w:r>
            <w:proofErr w:type="gramStart"/>
            <w:r w:rsidRPr="00BE028D">
              <w:rPr>
                <w:rFonts w:ascii="Times New Roman" w:eastAsia="Calibri" w:hAnsi="Times New Roman" w:cs="Times New Roman"/>
                <w:sz w:val="24"/>
                <w:szCs w:val="24"/>
              </w:rPr>
              <w:t>.</w:t>
            </w:r>
            <w:proofErr w:type="gramEnd"/>
            <w:r w:rsidRPr="00BE028D">
              <w:rPr>
                <w:rFonts w:ascii="Times New Roman" w:eastAsia="Calibri" w:hAnsi="Times New Roman" w:cs="Times New Roman"/>
                <w:sz w:val="24"/>
                <w:szCs w:val="24"/>
              </w:rPr>
              <w:t xml:space="preserve"> </w:t>
            </w:r>
            <w:proofErr w:type="gramStart"/>
            <w:r w:rsidRPr="00BE028D">
              <w:rPr>
                <w:rFonts w:ascii="Times New Roman" w:eastAsia="Calibri" w:hAnsi="Times New Roman" w:cs="Times New Roman"/>
                <w:sz w:val="24"/>
                <w:szCs w:val="24"/>
              </w:rPr>
              <w:t>в</w:t>
            </w:r>
            <w:proofErr w:type="gramEnd"/>
            <w:r w:rsidRPr="00BE028D">
              <w:rPr>
                <w:rFonts w:ascii="Times New Roman" w:eastAsia="Calibri" w:hAnsi="Times New Roman" w:cs="Times New Roman"/>
                <w:sz w:val="24"/>
                <w:szCs w:val="24"/>
              </w:rPr>
              <w:t>ещества не более 150 мг/см 2.Система доставки: RX. Материал дистальной части шафта: термопластичный эластомер. Гидрофильное покрытие дистальной части и кончика баллона. Материал проксимальной части - гипотрубка из нержавеющей стали с антифрикционным покрытием. Диаметр кончика баллона: не более 0.0165 дюйм. Номинальное давление (NP): не менее 9 атм. Давление разрыва (RBP): не менее 18 атм. Совместим: с проводником 0.014 дюйм (0.36 мм), проводниковым катетером 5 Fr. Длина доставляющей системы: не менее 145 см. Диаметр стента 3.0 мм, длина стента 18 мм. Одноразово, стерильно.</w:t>
            </w:r>
          </w:p>
        </w:tc>
        <w:tc>
          <w:tcPr>
            <w:tcW w:w="1275" w:type="dxa"/>
            <w:tcBorders>
              <w:top w:val="single" w:sz="4" w:space="0" w:color="auto"/>
              <w:left w:val="single" w:sz="4" w:space="0" w:color="auto"/>
              <w:bottom w:val="single" w:sz="4" w:space="0" w:color="auto"/>
              <w:right w:val="single" w:sz="4" w:space="0" w:color="auto"/>
            </w:tcBorders>
            <w:vAlign w:val="bottom"/>
          </w:tcPr>
          <w:p w:rsidR="0042011D" w:rsidRPr="0042011D" w:rsidRDefault="0042011D" w:rsidP="0042011D">
            <w:pPr>
              <w:jc w:val="center"/>
              <w:rPr>
                <w:rFonts w:ascii="Times New Roman" w:hAnsi="Times New Roman" w:cs="Times New Roman"/>
                <w:sz w:val="20"/>
                <w:szCs w:val="20"/>
              </w:rPr>
            </w:pPr>
            <w:r w:rsidRPr="0042011D">
              <w:rPr>
                <w:rFonts w:ascii="Times New Roman" w:hAnsi="Times New Roman" w:cs="Times New Roman"/>
                <w:sz w:val="20"/>
                <w:szCs w:val="20"/>
              </w:rPr>
              <w:t>1</w:t>
            </w:r>
          </w:p>
        </w:tc>
      </w:tr>
      <w:tr w:rsidR="0042011D" w:rsidRPr="003A220F" w:rsidTr="00D423B5">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42011D" w:rsidRPr="00FA1649" w:rsidRDefault="0042011D" w:rsidP="002258C9">
            <w:pPr>
              <w:spacing w:after="0" w:line="240" w:lineRule="auto"/>
              <w:contextualSpacing/>
              <w:jc w:val="center"/>
              <w:rPr>
                <w:rFonts w:ascii="Times New Roman" w:eastAsia="Calibri" w:hAnsi="Times New Roman" w:cs="Times New Roman"/>
                <w:szCs w:val="20"/>
              </w:rPr>
            </w:pPr>
            <w:r w:rsidRPr="00FA1649">
              <w:rPr>
                <w:rFonts w:ascii="Times New Roman" w:eastAsia="Calibri" w:hAnsi="Times New Roman" w:cs="Times New Roman"/>
                <w:szCs w:val="20"/>
              </w:rPr>
              <w:t>18</w:t>
            </w:r>
          </w:p>
        </w:tc>
        <w:tc>
          <w:tcPr>
            <w:tcW w:w="2978" w:type="dxa"/>
            <w:tcBorders>
              <w:top w:val="single" w:sz="4" w:space="0" w:color="auto"/>
              <w:left w:val="single" w:sz="4" w:space="0" w:color="auto"/>
              <w:bottom w:val="single" w:sz="4" w:space="0" w:color="auto"/>
              <w:right w:val="single" w:sz="4" w:space="0" w:color="auto"/>
            </w:tcBorders>
          </w:tcPr>
          <w:p w:rsidR="0042011D" w:rsidRPr="008F4E35" w:rsidRDefault="0042011D" w:rsidP="006E5B3B">
            <w:pPr>
              <w:rPr>
                <w:rFonts w:ascii="Times New Roman" w:hAnsi="Times New Roman" w:cs="Times New Roman"/>
              </w:rPr>
            </w:pPr>
            <w:r w:rsidRPr="008F4E35">
              <w:rPr>
                <w:rFonts w:ascii="Times New Roman" w:hAnsi="Times New Roman" w:cs="Times New Roman"/>
              </w:rPr>
              <w:t xml:space="preserve">стент </w:t>
            </w:r>
            <w:proofErr w:type="gramStart"/>
            <w:r w:rsidRPr="008F4E35">
              <w:rPr>
                <w:rFonts w:ascii="Times New Roman" w:hAnsi="Times New Roman" w:cs="Times New Roman"/>
              </w:rPr>
              <w:t>коронарный</w:t>
            </w:r>
            <w:proofErr w:type="gramEnd"/>
            <w:r w:rsidRPr="008F4E35">
              <w:rPr>
                <w:rFonts w:ascii="Times New Roman" w:hAnsi="Times New Roman" w:cs="Times New Roman"/>
              </w:rPr>
              <w:t xml:space="preserve"> Калипсо 3х23мм (Ангиолайн)</w:t>
            </w:r>
          </w:p>
        </w:tc>
        <w:tc>
          <w:tcPr>
            <w:tcW w:w="11340" w:type="dxa"/>
            <w:tcBorders>
              <w:top w:val="single" w:sz="4" w:space="0" w:color="auto"/>
              <w:left w:val="single" w:sz="4" w:space="0" w:color="auto"/>
              <w:bottom w:val="single" w:sz="4" w:space="0" w:color="auto"/>
              <w:right w:val="single" w:sz="4" w:space="0" w:color="auto"/>
            </w:tcBorders>
            <w:vAlign w:val="center"/>
          </w:tcPr>
          <w:p w:rsidR="0042011D" w:rsidRPr="00BE028D" w:rsidRDefault="0042011D" w:rsidP="00946D36">
            <w:pPr>
              <w:spacing w:after="0" w:line="240" w:lineRule="auto"/>
              <w:jc w:val="both"/>
              <w:rPr>
                <w:rFonts w:ascii="Times New Roman" w:eastAsia="Calibri" w:hAnsi="Times New Roman" w:cs="Times New Roman"/>
                <w:sz w:val="24"/>
                <w:szCs w:val="24"/>
              </w:rPr>
            </w:pPr>
            <w:r w:rsidRPr="00BE028D">
              <w:rPr>
                <w:rFonts w:ascii="Times New Roman" w:eastAsia="Calibri" w:hAnsi="Times New Roman" w:cs="Times New Roman"/>
                <w:sz w:val="24"/>
                <w:szCs w:val="24"/>
              </w:rPr>
              <w:t>Стент коронарный баллонорасширяемый.  Материал стента: кобальт-хром L605. Вид стента: матричный. Конструкция стента: девяти зубцовая корона  Высокая гибкость стент-компонента обеспечена соединением соседних корон двумя перемычками (начиная с 3-ей короны от края), с тангенциальным сдвигом их расположения  по спирали на 2,5 зубца между соседними коронами. Толщина стенки: не более 0.075 мм. Профиль стента не более 0,042 дюйм. Радиальная жесткость стента не менее 0,5 Н/мм. Укорочение стента при раскрытии менее 0,5%. Диаметр дистальной части: не более 2,7 Fr. Диаметр проксимальной части: не более 1,9 Fr. Матрицей для лекарственного покрытия является биорезорбируемая композиция сополимеров DL лактида с гликолидом. В качестве лекарственного агента покрытия стента используется: Сиролимус. Концентрация лекарств</w:t>
            </w:r>
            <w:proofErr w:type="gramStart"/>
            <w:r w:rsidRPr="00BE028D">
              <w:rPr>
                <w:rFonts w:ascii="Times New Roman" w:eastAsia="Calibri" w:hAnsi="Times New Roman" w:cs="Times New Roman"/>
                <w:sz w:val="24"/>
                <w:szCs w:val="24"/>
              </w:rPr>
              <w:t>.</w:t>
            </w:r>
            <w:proofErr w:type="gramEnd"/>
            <w:r w:rsidRPr="00BE028D">
              <w:rPr>
                <w:rFonts w:ascii="Times New Roman" w:eastAsia="Calibri" w:hAnsi="Times New Roman" w:cs="Times New Roman"/>
                <w:sz w:val="24"/>
                <w:szCs w:val="24"/>
              </w:rPr>
              <w:t xml:space="preserve"> </w:t>
            </w:r>
            <w:proofErr w:type="gramStart"/>
            <w:r w:rsidRPr="00BE028D">
              <w:rPr>
                <w:rFonts w:ascii="Times New Roman" w:eastAsia="Calibri" w:hAnsi="Times New Roman" w:cs="Times New Roman"/>
                <w:sz w:val="24"/>
                <w:szCs w:val="24"/>
              </w:rPr>
              <w:t>в</w:t>
            </w:r>
            <w:proofErr w:type="gramEnd"/>
            <w:r w:rsidRPr="00BE028D">
              <w:rPr>
                <w:rFonts w:ascii="Times New Roman" w:eastAsia="Calibri" w:hAnsi="Times New Roman" w:cs="Times New Roman"/>
                <w:sz w:val="24"/>
                <w:szCs w:val="24"/>
              </w:rPr>
              <w:t>ещества не более 150 мг/см 2.Система доставки: RX. Материал дистальной части шафта: термопластичный эластомер. Гидрофильное покрытие дистальной части и кончика баллона. Материал проксимальной части - гипотрубка из нержавеющей стали с антифрикционным покрытием. Диаметр кончика баллона: не более 0.0165 дюйм. Номинальное давление (NP): не менее 9 атм. Давление разрыва (RBP): не менее 18 атм. Совместим: с проводником 0.014 дюйм (0.36 мм), проводниковым катетером 5 Fr. Длина доставляющей системы: не менее 145 см. Диаметр стента 3.0 мм, длина стента 23 мм. Одноразово, стерильно.</w:t>
            </w:r>
          </w:p>
        </w:tc>
        <w:tc>
          <w:tcPr>
            <w:tcW w:w="1275" w:type="dxa"/>
            <w:tcBorders>
              <w:top w:val="single" w:sz="4" w:space="0" w:color="auto"/>
              <w:left w:val="single" w:sz="4" w:space="0" w:color="auto"/>
              <w:bottom w:val="single" w:sz="4" w:space="0" w:color="auto"/>
              <w:right w:val="single" w:sz="4" w:space="0" w:color="auto"/>
            </w:tcBorders>
            <w:vAlign w:val="bottom"/>
          </w:tcPr>
          <w:p w:rsidR="0042011D" w:rsidRPr="0042011D" w:rsidRDefault="0042011D" w:rsidP="0042011D">
            <w:pPr>
              <w:jc w:val="center"/>
              <w:rPr>
                <w:rFonts w:ascii="Times New Roman" w:hAnsi="Times New Roman" w:cs="Times New Roman"/>
                <w:sz w:val="20"/>
                <w:szCs w:val="20"/>
              </w:rPr>
            </w:pPr>
            <w:r w:rsidRPr="0042011D">
              <w:rPr>
                <w:rFonts w:ascii="Times New Roman" w:hAnsi="Times New Roman" w:cs="Times New Roman"/>
                <w:sz w:val="20"/>
                <w:szCs w:val="20"/>
              </w:rPr>
              <w:t>3</w:t>
            </w:r>
          </w:p>
        </w:tc>
      </w:tr>
      <w:tr w:rsidR="0042011D" w:rsidRPr="003A220F" w:rsidTr="00D423B5">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42011D" w:rsidRPr="00FA1649" w:rsidRDefault="0042011D" w:rsidP="002258C9">
            <w:pPr>
              <w:spacing w:after="0" w:line="240" w:lineRule="auto"/>
              <w:contextualSpacing/>
              <w:jc w:val="center"/>
              <w:rPr>
                <w:rFonts w:ascii="Times New Roman" w:eastAsia="Calibri" w:hAnsi="Times New Roman" w:cs="Times New Roman"/>
                <w:szCs w:val="20"/>
              </w:rPr>
            </w:pPr>
            <w:r w:rsidRPr="00FA1649">
              <w:rPr>
                <w:rFonts w:ascii="Times New Roman" w:eastAsia="Calibri" w:hAnsi="Times New Roman" w:cs="Times New Roman"/>
                <w:szCs w:val="20"/>
              </w:rPr>
              <w:t>19</w:t>
            </w:r>
          </w:p>
        </w:tc>
        <w:tc>
          <w:tcPr>
            <w:tcW w:w="2978" w:type="dxa"/>
            <w:tcBorders>
              <w:top w:val="single" w:sz="4" w:space="0" w:color="auto"/>
              <w:left w:val="single" w:sz="4" w:space="0" w:color="auto"/>
              <w:bottom w:val="single" w:sz="4" w:space="0" w:color="auto"/>
              <w:right w:val="single" w:sz="4" w:space="0" w:color="auto"/>
            </w:tcBorders>
          </w:tcPr>
          <w:p w:rsidR="0042011D" w:rsidRPr="008F4E35" w:rsidRDefault="0042011D" w:rsidP="006E5B3B">
            <w:pPr>
              <w:rPr>
                <w:rFonts w:ascii="Times New Roman" w:hAnsi="Times New Roman" w:cs="Times New Roman"/>
              </w:rPr>
            </w:pPr>
            <w:r w:rsidRPr="008F4E35">
              <w:rPr>
                <w:rFonts w:ascii="Times New Roman" w:hAnsi="Times New Roman" w:cs="Times New Roman"/>
              </w:rPr>
              <w:t xml:space="preserve">стент </w:t>
            </w:r>
            <w:proofErr w:type="gramStart"/>
            <w:r w:rsidRPr="008F4E35">
              <w:rPr>
                <w:rFonts w:ascii="Times New Roman" w:hAnsi="Times New Roman" w:cs="Times New Roman"/>
              </w:rPr>
              <w:t>коронарный</w:t>
            </w:r>
            <w:proofErr w:type="gramEnd"/>
            <w:r w:rsidRPr="008F4E35">
              <w:rPr>
                <w:rFonts w:ascii="Times New Roman" w:hAnsi="Times New Roman" w:cs="Times New Roman"/>
              </w:rPr>
              <w:t xml:space="preserve"> Калипсо 3х28мм (Ангиолайн)</w:t>
            </w:r>
          </w:p>
        </w:tc>
        <w:tc>
          <w:tcPr>
            <w:tcW w:w="11340" w:type="dxa"/>
            <w:tcBorders>
              <w:top w:val="single" w:sz="4" w:space="0" w:color="auto"/>
              <w:left w:val="single" w:sz="4" w:space="0" w:color="auto"/>
              <w:bottom w:val="single" w:sz="4" w:space="0" w:color="auto"/>
              <w:right w:val="single" w:sz="4" w:space="0" w:color="auto"/>
            </w:tcBorders>
            <w:vAlign w:val="center"/>
          </w:tcPr>
          <w:p w:rsidR="0042011D" w:rsidRPr="00BE028D" w:rsidRDefault="0042011D" w:rsidP="00946D36">
            <w:pPr>
              <w:spacing w:after="0" w:line="240" w:lineRule="auto"/>
              <w:jc w:val="both"/>
              <w:rPr>
                <w:rFonts w:ascii="Times New Roman" w:eastAsia="Calibri" w:hAnsi="Times New Roman" w:cs="Times New Roman"/>
                <w:sz w:val="24"/>
                <w:szCs w:val="24"/>
              </w:rPr>
            </w:pPr>
            <w:r w:rsidRPr="00BE028D">
              <w:rPr>
                <w:rFonts w:ascii="Times New Roman" w:eastAsia="Calibri" w:hAnsi="Times New Roman" w:cs="Times New Roman"/>
                <w:sz w:val="24"/>
                <w:szCs w:val="24"/>
              </w:rPr>
              <w:t>Стент коронарный баллонорасширяемый.  Материал стента: кобальт-хром L605. Вид стента: матричный. Конструкция стента: девяти зубцовая корона  Высокая гибкость стент-компонента обеспечена соединением соседних корон двумя перемычками (начиная с 3-ей короны от края), с тангенциальным сдвигом их расположения  по спирали на 2,5 зубца между соседними коронами. Толщина стенки: не более 0.075 мм. Профиль стента не более 0,042 дюйм. Радиальная жесткость стента не менее 0,5 Н/мм. Укорочение стента при раскрытии менее 0,5%. Диаметр дистальной части: не более 2,7 Fr. Диаметр проксимальной части: не более 1,9 Fr. Матрицей для лекарственного покрытия является биорезорбируемая композиция сополимеров DL лактида с гликолидом. В качестве лекарственного агента покрытия стента используется: Сиролимус. Концентрация лекарств</w:t>
            </w:r>
            <w:proofErr w:type="gramStart"/>
            <w:r w:rsidRPr="00BE028D">
              <w:rPr>
                <w:rFonts w:ascii="Times New Roman" w:eastAsia="Calibri" w:hAnsi="Times New Roman" w:cs="Times New Roman"/>
                <w:sz w:val="24"/>
                <w:szCs w:val="24"/>
              </w:rPr>
              <w:t>.</w:t>
            </w:r>
            <w:proofErr w:type="gramEnd"/>
            <w:r w:rsidRPr="00BE028D">
              <w:rPr>
                <w:rFonts w:ascii="Times New Roman" w:eastAsia="Calibri" w:hAnsi="Times New Roman" w:cs="Times New Roman"/>
                <w:sz w:val="24"/>
                <w:szCs w:val="24"/>
              </w:rPr>
              <w:t xml:space="preserve"> </w:t>
            </w:r>
            <w:proofErr w:type="gramStart"/>
            <w:r w:rsidRPr="00BE028D">
              <w:rPr>
                <w:rFonts w:ascii="Times New Roman" w:eastAsia="Calibri" w:hAnsi="Times New Roman" w:cs="Times New Roman"/>
                <w:sz w:val="24"/>
                <w:szCs w:val="24"/>
              </w:rPr>
              <w:t>в</w:t>
            </w:r>
            <w:proofErr w:type="gramEnd"/>
            <w:r w:rsidRPr="00BE028D">
              <w:rPr>
                <w:rFonts w:ascii="Times New Roman" w:eastAsia="Calibri" w:hAnsi="Times New Roman" w:cs="Times New Roman"/>
                <w:sz w:val="24"/>
                <w:szCs w:val="24"/>
              </w:rPr>
              <w:t>ещества не более 150 мг/см 2.Система доставки: RX. Материал дистальной части шафта: термопластичный эластомер. Гидрофильное покрытие дистальной части и кончика баллона. Материал проксимальной части - гипотрубка из нержавеющей стали с антифрикционным покрытием. Диаметр кончика баллона: не более 0.0165 дюйм. Номинальное давление (NP): не менее 9 атм. Давление разрыва (RBP): не менее 18 атм. Совместим: с проводником 0.014 дюйм (0.36 мм), проводниковым катетером 5 Fr. Длина доставляющей системы: не менее 145 см. Диаметр стента 3.0 мм, длина стента 28 мм. Одноразово, стерильно.</w:t>
            </w:r>
          </w:p>
        </w:tc>
        <w:tc>
          <w:tcPr>
            <w:tcW w:w="1275" w:type="dxa"/>
            <w:tcBorders>
              <w:top w:val="single" w:sz="4" w:space="0" w:color="auto"/>
              <w:left w:val="single" w:sz="4" w:space="0" w:color="auto"/>
              <w:bottom w:val="single" w:sz="4" w:space="0" w:color="auto"/>
              <w:right w:val="single" w:sz="4" w:space="0" w:color="auto"/>
            </w:tcBorders>
            <w:vAlign w:val="bottom"/>
          </w:tcPr>
          <w:p w:rsidR="0042011D" w:rsidRPr="0042011D" w:rsidRDefault="0042011D" w:rsidP="0042011D">
            <w:pPr>
              <w:jc w:val="center"/>
              <w:rPr>
                <w:rFonts w:ascii="Times New Roman" w:hAnsi="Times New Roman" w:cs="Times New Roman"/>
                <w:sz w:val="20"/>
                <w:szCs w:val="20"/>
              </w:rPr>
            </w:pPr>
            <w:r w:rsidRPr="0042011D">
              <w:rPr>
                <w:rFonts w:ascii="Times New Roman" w:hAnsi="Times New Roman" w:cs="Times New Roman"/>
                <w:sz w:val="20"/>
                <w:szCs w:val="20"/>
              </w:rPr>
              <w:t>3</w:t>
            </w:r>
          </w:p>
        </w:tc>
      </w:tr>
      <w:tr w:rsidR="0042011D" w:rsidRPr="003A220F" w:rsidTr="00D423B5">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42011D" w:rsidRPr="00FA1649" w:rsidRDefault="0042011D" w:rsidP="002258C9">
            <w:pPr>
              <w:spacing w:after="0" w:line="240" w:lineRule="auto"/>
              <w:contextualSpacing/>
              <w:jc w:val="center"/>
              <w:rPr>
                <w:rFonts w:ascii="Times New Roman" w:eastAsia="Calibri" w:hAnsi="Times New Roman" w:cs="Times New Roman"/>
                <w:szCs w:val="20"/>
              </w:rPr>
            </w:pPr>
            <w:r w:rsidRPr="00FA1649">
              <w:rPr>
                <w:rFonts w:ascii="Times New Roman" w:eastAsia="Calibri" w:hAnsi="Times New Roman" w:cs="Times New Roman"/>
                <w:szCs w:val="20"/>
              </w:rPr>
              <w:t>20</w:t>
            </w:r>
          </w:p>
        </w:tc>
        <w:tc>
          <w:tcPr>
            <w:tcW w:w="2978" w:type="dxa"/>
            <w:tcBorders>
              <w:top w:val="single" w:sz="4" w:space="0" w:color="auto"/>
              <w:left w:val="single" w:sz="4" w:space="0" w:color="auto"/>
              <w:bottom w:val="single" w:sz="4" w:space="0" w:color="auto"/>
              <w:right w:val="single" w:sz="4" w:space="0" w:color="auto"/>
            </w:tcBorders>
          </w:tcPr>
          <w:p w:rsidR="0042011D" w:rsidRPr="008F4E35" w:rsidRDefault="0042011D" w:rsidP="006E5B3B">
            <w:pPr>
              <w:rPr>
                <w:rFonts w:ascii="Times New Roman" w:hAnsi="Times New Roman" w:cs="Times New Roman"/>
              </w:rPr>
            </w:pPr>
            <w:r w:rsidRPr="008F4E35">
              <w:rPr>
                <w:rFonts w:ascii="Times New Roman" w:hAnsi="Times New Roman" w:cs="Times New Roman"/>
              </w:rPr>
              <w:t xml:space="preserve">стент </w:t>
            </w:r>
            <w:proofErr w:type="gramStart"/>
            <w:r w:rsidRPr="008F4E35">
              <w:rPr>
                <w:rFonts w:ascii="Times New Roman" w:hAnsi="Times New Roman" w:cs="Times New Roman"/>
              </w:rPr>
              <w:t>коронарный</w:t>
            </w:r>
            <w:proofErr w:type="gramEnd"/>
            <w:r w:rsidRPr="008F4E35">
              <w:rPr>
                <w:rFonts w:ascii="Times New Roman" w:hAnsi="Times New Roman" w:cs="Times New Roman"/>
              </w:rPr>
              <w:t xml:space="preserve"> Калипсо 3х33мм (Ангиолайн)</w:t>
            </w:r>
          </w:p>
        </w:tc>
        <w:tc>
          <w:tcPr>
            <w:tcW w:w="11340" w:type="dxa"/>
            <w:tcBorders>
              <w:top w:val="single" w:sz="4" w:space="0" w:color="auto"/>
              <w:left w:val="single" w:sz="4" w:space="0" w:color="auto"/>
              <w:bottom w:val="single" w:sz="4" w:space="0" w:color="auto"/>
              <w:right w:val="single" w:sz="4" w:space="0" w:color="auto"/>
            </w:tcBorders>
            <w:vAlign w:val="center"/>
          </w:tcPr>
          <w:p w:rsidR="0042011D" w:rsidRPr="00BE028D" w:rsidRDefault="0042011D" w:rsidP="00946D36">
            <w:pPr>
              <w:spacing w:after="0" w:line="240" w:lineRule="auto"/>
              <w:jc w:val="both"/>
              <w:rPr>
                <w:rFonts w:ascii="Times New Roman" w:eastAsia="Calibri" w:hAnsi="Times New Roman" w:cs="Times New Roman"/>
                <w:sz w:val="24"/>
                <w:szCs w:val="24"/>
              </w:rPr>
            </w:pPr>
            <w:r w:rsidRPr="00BE028D">
              <w:rPr>
                <w:rFonts w:ascii="Times New Roman" w:eastAsia="Calibri" w:hAnsi="Times New Roman" w:cs="Times New Roman"/>
                <w:sz w:val="24"/>
                <w:szCs w:val="24"/>
              </w:rPr>
              <w:t>Стент коронарный баллонорасширяемый.  Материал стента: кобальт-хром L605. Вид стента: матричный. Конструкция стента: девяти зубцовая корона  Высокая гибкость стент-компонента обеспечена соединением соседних корон двумя перемычками (начиная с 3-ей короны от края), с тангенциальным сдвигом их расположения  по спирали на 2,5 зубца между соседними коронами. Толщина стенки: не более 0.075 мм. Профиль стента не более 0,042 дюйм. Радиальная жесткость стента не менее 0,5 Н/мм. Укорочение стента при раскрытии менее 0,5%. Диаметр дистальной части: не более 2,7 Fr. Диаметр проксимальной части: не более 1,9 Fr. Матрицей для лекарственного покрытия является биорезорбируемая композиция сополимеров DL лактида с гликолидом. В качестве лекарственного агента покрытия стента используется: Сиролимус. Концентрация лекарств</w:t>
            </w:r>
            <w:proofErr w:type="gramStart"/>
            <w:r w:rsidRPr="00BE028D">
              <w:rPr>
                <w:rFonts w:ascii="Times New Roman" w:eastAsia="Calibri" w:hAnsi="Times New Roman" w:cs="Times New Roman"/>
                <w:sz w:val="24"/>
                <w:szCs w:val="24"/>
              </w:rPr>
              <w:t>.</w:t>
            </w:r>
            <w:proofErr w:type="gramEnd"/>
            <w:r w:rsidRPr="00BE028D">
              <w:rPr>
                <w:rFonts w:ascii="Times New Roman" w:eastAsia="Calibri" w:hAnsi="Times New Roman" w:cs="Times New Roman"/>
                <w:sz w:val="24"/>
                <w:szCs w:val="24"/>
              </w:rPr>
              <w:t xml:space="preserve"> </w:t>
            </w:r>
            <w:proofErr w:type="gramStart"/>
            <w:r w:rsidRPr="00BE028D">
              <w:rPr>
                <w:rFonts w:ascii="Times New Roman" w:eastAsia="Calibri" w:hAnsi="Times New Roman" w:cs="Times New Roman"/>
                <w:sz w:val="24"/>
                <w:szCs w:val="24"/>
              </w:rPr>
              <w:t>в</w:t>
            </w:r>
            <w:proofErr w:type="gramEnd"/>
            <w:r w:rsidRPr="00BE028D">
              <w:rPr>
                <w:rFonts w:ascii="Times New Roman" w:eastAsia="Calibri" w:hAnsi="Times New Roman" w:cs="Times New Roman"/>
                <w:sz w:val="24"/>
                <w:szCs w:val="24"/>
              </w:rPr>
              <w:t>ещества не более 150 мг/см 2.Система доставки: RX. Материал дистальной части шафта: термопластичный эластомер. Гидрофильное покрытие дистальной части и кончика баллона. Материал проксимальной части - гипотрубка из нержавеющей стали с антифрикционным покрытием. Диаметр кончика баллона: не более 0.0165 дюйм. Номинальное давление (NP): не менее 9 атм. Давление разрыва (RBP): не менее 18 атм. Совместим: с проводником 0.014 дюйм (0.36 мм), проводниковым катетером 5 Fr. Длина доставляющей системы: не менее 145 см. Диаметр стента 3.0 мм, длина стента 33 мм. Одноразово, стерильно.</w:t>
            </w:r>
          </w:p>
        </w:tc>
        <w:tc>
          <w:tcPr>
            <w:tcW w:w="1275" w:type="dxa"/>
            <w:tcBorders>
              <w:top w:val="single" w:sz="4" w:space="0" w:color="auto"/>
              <w:left w:val="single" w:sz="4" w:space="0" w:color="auto"/>
              <w:bottom w:val="single" w:sz="4" w:space="0" w:color="auto"/>
              <w:right w:val="single" w:sz="4" w:space="0" w:color="auto"/>
            </w:tcBorders>
            <w:vAlign w:val="bottom"/>
          </w:tcPr>
          <w:p w:rsidR="0042011D" w:rsidRPr="0042011D" w:rsidRDefault="0042011D" w:rsidP="0042011D">
            <w:pPr>
              <w:jc w:val="center"/>
              <w:rPr>
                <w:rFonts w:ascii="Times New Roman" w:hAnsi="Times New Roman" w:cs="Times New Roman"/>
                <w:sz w:val="20"/>
                <w:szCs w:val="20"/>
              </w:rPr>
            </w:pPr>
            <w:r w:rsidRPr="0042011D">
              <w:rPr>
                <w:rFonts w:ascii="Times New Roman" w:hAnsi="Times New Roman" w:cs="Times New Roman"/>
                <w:sz w:val="20"/>
                <w:szCs w:val="20"/>
              </w:rPr>
              <w:t>3</w:t>
            </w:r>
          </w:p>
        </w:tc>
      </w:tr>
      <w:tr w:rsidR="0042011D" w:rsidRPr="003A220F" w:rsidTr="00D423B5">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42011D" w:rsidRPr="00FA1649" w:rsidRDefault="0042011D" w:rsidP="002258C9">
            <w:pPr>
              <w:spacing w:after="0" w:line="240" w:lineRule="auto"/>
              <w:contextualSpacing/>
              <w:jc w:val="center"/>
              <w:rPr>
                <w:rFonts w:ascii="Times New Roman" w:eastAsia="Calibri" w:hAnsi="Times New Roman" w:cs="Times New Roman"/>
                <w:szCs w:val="20"/>
              </w:rPr>
            </w:pPr>
            <w:r w:rsidRPr="00FA1649">
              <w:rPr>
                <w:rFonts w:ascii="Times New Roman" w:eastAsia="Calibri" w:hAnsi="Times New Roman" w:cs="Times New Roman"/>
                <w:szCs w:val="20"/>
              </w:rPr>
              <w:t>21</w:t>
            </w:r>
          </w:p>
        </w:tc>
        <w:tc>
          <w:tcPr>
            <w:tcW w:w="2978" w:type="dxa"/>
            <w:tcBorders>
              <w:top w:val="single" w:sz="4" w:space="0" w:color="auto"/>
              <w:left w:val="single" w:sz="4" w:space="0" w:color="auto"/>
              <w:bottom w:val="single" w:sz="4" w:space="0" w:color="auto"/>
              <w:right w:val="single" w:sz="4" w:space="0" w:color="auto"/>
            </w:tcBorders>
          </w:tcPr>
          <w:p w:rsidR="0042011D" w:rsidRPr="008F4E35" w:rsidRDefault="0042011D" w:rsidP="006E5B3B">
            <w:pPr>
              <w:rPr>
                <w:rFonts w:ascii="Times New Roman" w:hAnsi="Times New Roman" w:cs="Times New Roman"/>
              </w:rPr>
            </w:pPr>
            <w:r w:rsidRPr="008F4E35">
              <w:rPr>
                <w:rFonts w:ascii="Times New Roman" w:hAnsi="Times New Roman" w:cs="Times New Roman"/>
              </w:rPr>
              <w:t xml:space="preserve">стент </w:t>
            </w:r>
            <w:proofErr w:type="gramStart"/>
            <w:r w:rsidRPr="008F4E35">
              <w:rPr>
                <w:rFonts w:ascii="Times New Roman" w:hAnsi="Times New Roman" w:cs="Times New Roman"/>
              </w:rPr>
              <w:t>коронарный</w:t>
            </w:r>
            <w:proofErr w:type="gramEnd"/>
            <w:r w:rsidRPr="008F4E35">
              <w:rPr>
                <w:rFonts w:ascii="Times New Roman" w:hAnsi="Times New Roman" w:cs="Times New Roman"/>
              </w:rPr>
              <w:t xml:space="preserve"> Калипсо 3х38мм (Ангиолайн)</w:t>
            </w:r>
          </w:p>
        </w:tc>
        <w:tc>
          <w:tcPr>
            <w:tcW w:w="11340" w:type="dxa"/>
            <w:tcBorders>
              <w:top w:val="single" w:sz="4" w:space="0" w:color="auto"/>
              <w:left w:val="single" w:sz="4" w:space="0" w:color="auto"/>
              <w:bottom w:val="single" w:sz="4" w:space="0" w:color="auto"/>
              <w:right w:val="single" w:sz="4" w:space="0" w:color="auto"/>
            </w:tcBorders>
            <w:vAlign w:val="center"/>
          </w:tcPr>
          <w:p w:rsidR="0042011D" w:rsidRPr="00BE028D" w:rsidRDefault="0042011D" w:rsidP="00946D36">
            <w:pPr>
              <w:spacing w:after="0" w:line="240" w:lineRule="auto"/>
              <w:jc w:val="both"/>
              <w:rPr>
                <w:rFonts w:ascii="Times New Roman" w:eastAsia="Calibri" w:hAnsi="Times New Roman" w:cs="Times New Roman"/>
                <w:sz w:val="24"/>
                <w:szCs w:val="24"/>
              </w:rPr>
            </w:pPr>
            <w:r w:rsidRPr="00BE028D">
              <w:rPr>
                <w:rFonts w:ascii="Times New Roman" w:eastAsia="Calibri" w:hAnsi="Times New Roman" w:cs="Times New Roman"/>
                <w:sz w:val="24"/>
                <w:szCs w:val="24"/>
              </w:rPr>
              <w:t>Стент коронарный баллонорасширяемый.  Материал стента: кобальт-хром L605. Вид стента: матричный. Конструкция стента: девяти зубцовая корона  Высокая гибкость стент-компонента обеспечена соединением соседних корон двумя перемычками (начиная с 3-ей короны от края), с тангенциальным сдвигом их расположения  по спирали на 2,5 зубца между соседними коронами. Толщина стенки: не более 0.075 мм. Профиль стента не более 0,042 дюйм. Радиальная жесткость стента не менее 0,5 Н/мм. Укорочение стента при раскрытии менее 0,5%. Диаметр дистальной части: не более 2,7 Fr. Диаметр проксимальной части: не более 1,9 Fr. Матрицей для лекарственного покрытия является биорезорбируемая композиция сополимеров DL лактида с гликолидом. В качестве лекарственного агента покрытия стента используется: Сиролимус. Концентрация лекарств</w:t>
            </w:r>
            <w:proofErr w:type="gramStart"/>
            <w:r w:rsidRPr="00BE028D">
              <w:rPr>
                <w:rFonts w:ascii="Times New Roman" w:eastAsia="Calibri" w:hAnsi="Times New Roman" w:cs="Times New Roman"/>
                <w:sz w:val="24"/>
                <w:szCs w:val="24"/>
              </w:rPr>
              <w:t>.</w:t>
            </w:r>
            <w:proofErr w:type="gramEnd"/>
            <w:r w:rsidRPr="00BE028D">
              <w:rPr>
                <w:rFonts w:ascii="Times New Roman" w:eastAsia="Calibri" w:hAnsi="Times New Roman" w:cs="Times New Roman"/>
                <w:sz w:val="24"/>
                <w:szCs w:val="24"/>
              </w:rPr>
              <w:t xml:space="preserve"> </w:t>
            </w:r>
            <w:proofErr w:type="gramStart"/>
            <w:r w:rsidRPr="00BE028D">
              <w:rPr>
                <w:rFonts w:ascii="Times New Roman" w:eastAsia="Calibri" w:hAnsi="Times New Roman" w:cs="Times New Roman"/>
                <w:sz w:val="24"/>
                <w:szCs w:val="24"/>
              </w:rPr>
              <w:t>в</w:t>
            </w:r>
            <w:proofErr w:type="gramEnd"/>
            <w:r w:rsidRPr="00BE028D">
              <w:rPr>
                <w:rFonts w:ascii="Times New Roman" w:eastAsia="Calibri" w:hAnsi="Times New Roman" w:cs="Times New Roman"/>
                <w:sz w:val="24"/>
                <w:szCs w:val="24"/>
              </w:rPr>
              <w:t>ещества не более 150 мг/см 2.Система доставки: RX. Материал дистальной части шафта: термопластичный эластомер. Гидрофильное покрытие дистальной части и кончика баллона. Материал проксимальной части - гипотрубка из нержавеющей стали с антифрикционным покрытием. Диаметр кончика баллона: не более 0.0165 дюйм. Номинальное давление (NP): не менее 9 атм. Давление разрыва (RBP): не менее 18 атм. Совместим: с проводником 0.014 дюйм (0.36 мм), проводниковым катетером 5 Fr. Длина доставляющей системы: не менее 145 см. Диаметр стента 3.0 мм, длина стента 38 мм. Одноразово, стерильно.</w:t>
            </w:r>
          </w:p>
        </w:tc>
        <w:tc>
          <w:tcPr>
            <w:tcW w:w="1275" w:type="dxa"/>
            <w:tcBorders>
              <w:top w:val="single" w:sz="4" w:space="0" w:color="auto"/>
              <w:left w:val="single" w:sz="4" w:space="0" w:color="auto"/>
              <w:bottom w:val="single" w:sz="4" w:space="0" w:color="auto"/>
              <w:right w:val="single" w:sz="4" w:space="0" w:color="auto"/>
            </w:tcBorders>
            <w:vAlign w:val="bottom"/>
          </w:tcPr>
          <w:p w:rsidR="0042011D" w:rsidRPr="0042011D" w:rsidRDefault="0042011D" w:rsidP="0042011D">
            <w:pPr>
              <w:jc w:val="center"/>
              <w:rPr>
                <w:rFonts w:ascii="Times New Roman" w:hAnsi="Times New Roman" w:cs="Times New Roman"/>
                <w:sz w:val="20"/>
                <w:szCs w:val="20"/>
              </w:rPr>
            </w:pPr>
            <w:r w:rsidRPr="0042011D">
              <w:rPr>
                <w:rFonts w:ascii="Times New Roman" w:hAnsi="Times New Roman" w:cs="Times New Roman"/>
                <w:sz w:val="20"/>
                <w:szCs w:val="20"/>
              </w:rPr>
              <w:t>4</w:t>
            </w:r>
          </w:p>
        </w:tc>
      </w:tr>
      <w:tr w:rsidR="0042011D" w:rsidRPr="003A220F" w:rsidTr="00D423B5">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42011D" w:rsidRPr="00FA1649" w:rsidRDefault="0042011D" w:rsidP="002258C9">
            <w:pPr>
              <w:spacing w:after="0" w:line="240" w:lineRule="auto"/>
              <w:contextualSpacing/>
              <w:jc w:val="center"/>
              <w:rPr>
                <w:rFonts w:ascii="Times New Roman" w:eastAsia="Calibri" w:hAnsi="Times New Roman" w:cs="Times New Roman"/>
                <w:szCs w:val="20"/>
              </w:rPr>
            </w:pPr>
            <w:r w:rsidRPr="00FA1649">
              <w:rPr>
                <w:rFonts w:ascii="Times New Roman" w:eastAsia="Calibri" w:hAnsi="Times New Roman" w:cs="Times New Roman"/>
                <w:szCs w:val="20"/>
              </w:rPr>
              <w:t>22</w:t>
            </w:r>
          </w:p>
        </w:tc>
        <w:tc>
          <w:tcPr>
            <w:tcW w:w="2978" w:type="dxa"/>
            <w:tcBorders>
              <w:top w:val="single" w:sz="4" w:space="0" w:color="auto"/>
              <w:left w:val="single" w:sz="4" w:space="0" w:color="auto"/>
              <w:bottom w:val="single" w:sz="4" w:space="0" w:color="auto"/>
              <w:right w:val="single" w:sz="4" w:space="0" w:color="auto"/>
            </w:tcBorders>
          </w:tcPr>
          <w:p w:rsidR="0042011D" w:rsidRPr="008F4E35" w:rsidRDefault="0042011D" w:rsidP="006E5B3B">
            <w:pPr>
              <w:rPr>
                <w:rFonts w:ascii="Times New Roman" w:hAnsi="Times New Roman" w:cs="Times New Roman"/>
              </w:rPr>
            </w:pPr>
            <w:r w:rsidRPr="008F4E35">
              <w:rPr>
                <w:rFonts w:ascii="Times New Roman" w:hAnsi="Times New Roman" w:cs="Times New Roman"/>
              </w:rPr>
              <w:t xml:space="preserve">стент </w:t>
            </w:r>
            <w:proofErr w:type="gramStart"/>
            <w:r w:rsidRPr="008F4E35">
              <w:rPr>
                <w:rFonts w:ascii="Times New Roman" w:hAnsi="Times New Roman" w:cs="Times New Roman"/>
              </w:rPr>
              <w:t>коронарный</w:t>
            </w:r>
            <w:proofErr w:type="gramEnd"/>
            <w:r w:rsidRPr="008F4E35">
              <w:rPr>
                <w:rFonts w:ascii="Times New Roman" w:hAnsi="Times New Roman" w:cs="Times New Roman"/>
              </w:rPr>
              <w:t xml:space="preserve"> Калипсо 3.5х13мм (Ангиолайн)</w:t>
            </w:r>
          </w:p>
        </w:tc>
        <w:tc>
          <w:tcPr>
            <w:tcW w:w="11340" w:type="dxa"/>
            <w:tcBorders>
              <w:top w:val="single" w:sz="4" w:space="0" w:color="auto"/>
              <w:left w:val="single" w:sz="4" w:space="0" w:color="auto"/>
              <w:bottom w:val="single" w:sz="4" w:space="0" w:color="auto"/>
              <w:right w:val="single" w:sz="4" w:space="0" w:color="auto"/>
            </w:tcBorders>
            <w:vAlign w:val="center"/>
          </w:tcPr>
          <w:p w:rsidR="0042011D" w:rsidRPr="00BE028D" w:rsidRDefault="0042011D" w:rsidP="00946D36">
            <w:pPr>
              <w:spacing w:after="0" w:line="240" w:lineRule="auto"/>
              <w:jc w:val="both"/>
              <w:rPr>
                <w:rFonts w:ascii="Times New Roman" w:eastAsia="Calibri" w:hAnsi="Times New Roman" w:cs="Times New Roman"/>
                <w:sz w:val="24"/>
                <w:szCs w:val="24"/>
              </w:rPr>
            </w:pPr>
            <w:r w:rsidRPr="00BE028D">
              <w:rPr>
                <w:rFonts w:ascii="Times New Roman" w:eastAsia="Calibri" w:hAnsi="Times New Roman" w:cs="Times New Roman"/>
                <w:sz w:val="24"/>
                <w:szCs w:val="24"/>
              </w:rPr>
              <w:t>Стент коронарный баллонорасширяемый.  Материал стента: кобальт-хром L605. Вид стента: матричный. Конструкция стента: девяти зубцовая корона  Высокая гибкость стент-компонента обеспечена соединением соседних корон двумя перемычками (начиная с 3-ей короны от края), с тангенциальным сдвигом их расположения  по спирали на 2,5 зубца между соседними коронами. Толщина стенки: не более 0.075 мм. Профиль стента не более 0,042 дюйм. Радиальная жесткость стента не менее 0,5 Н/мм. Укорочение стента при раскрытии менее 0,5%. Диаметр дистальной части: не более 2,7 Fr. Диаметр проксимальной части: не более 1,9 Fr. Матрицей для лекарственного покрытия является биорезорбируемая композиция сополимеров DL лактида с гликолидом. В качестве лекарственного агента покрытия стента используется: Сиролимус. Концентрация лекарств</w:t>
            </w:r>
            <w:proofErr w:type="gramStart"/>
            <w:r w:rsidRPr="00BE028D">
              <w:rPr>
                <w:rFonts w:ascii="Times New Roman" w:eastAsia="Calibri" w:hAnsi="Times New Roman" w:cs="Times New Roman"/>
                <w:sz w:val="24"/>
                <w:szCs w:val="24"/>
              </w:rPr>
              <w:t>.</w:t>
            </w:r>
            <w:proofErr w:type="gramEnd"/>
            <w:r w:rsidRPr="00BE028D">
              <w:rPr>
                <w:rFonts w:ascii="Times New Roman" w:eastAsia="Calibri" w:hAnsi="Times New Roman" w:cs="Times New Roman"/>
                <w:sz w:val="24"/>
                <w:szCs w:val="24"/>
              </w:rPr>
              <w:t xml:space="preserve"> </w:t>
            </w:r>
            <w:proofErr w:type="gramStart"/>
            <w:r w:rsidRPr="00BE028D">
              <w:rPr>
                <w:rFonts w:ascii="Times New Roman" w:eastAsia="Calibri" w:hAnsi="Times New Roman" w:cs="Times New Roman"/>
                <w:sz w:val="24"/>
                <w:szCs w:val="24"/>
              </w:rPr>
              <w:t>в</w:t>
            </w:r>
            <w:proofErr w:type="gramEnd"/>
            <w:r w:rsidRPr="00BE028D">
              <w:rPr>
                <w:rFonts w:ascii="Times New Roman" w:eastAsia="Calibri" w:hAnsi="Times New Roman" w:cs="Times New Roman"/>
                <w:sz w:val="24"/>
                <w:szCs w:val="24"/>
              </w:rPr>
              <w:t>ещества не более 150 мг/см 2.Система доставки: RX. Материал дистальной части шафта: термопластичный эластомер. Гидрофильное покрытие дистальной части и кончика баллона. Материал проксимальной части - гипотрубка из нержавеющей стали с антифрикционным покрытием. Диаметр кончика баллона: не более 0.0165 дюйм. Номинальное давление (NP): не менее 9 атм. Давление разрыва (RBP): не менее 18 атм. Совместим: с проводником 0.014 дюйм (0.36 мм), проводниковым катетером 5 Fr. Длина доставляющей системы: не менее 145 см. Диаметр стента 3.5 мм, длина стента 13 мм. Одноразово, стерильно.</w:t>
            </w:r>
          </w:p>
        </w:tc>
        <w:tc>
          <w:tcPr>
            <w:tcW w:w="1275" w:type="dxa"/>
            <w:tcBorders>
              <w:top w:val="single" w:sz="4" w:space="0" w:color="auto"/>
              <w:left w:val="single" w:sz="4" w:space="0" w:color="auto"/>
              <w:bottom w:val="single" w:sz="4" w:space="0" w:color="auto"/>
              <w:right w:val="single" w:sz="4" w:space="0" w:color="auto"/>
            </w:tcBorders>
            <w:vAlign w:val="bottom"/>
          </w:tcPr>
          <w:p w:rsidR="0042011D" w:rsidRPr="0042011D" w:rsidRDefault="0042011D" w:rsidP="0042011D">
            <w:pPr>
              <w:jc w:val="center"/>
              <w:rPr>
                <w:rFonts w:ascii="Times New Roman" w:hAnsi="Times New Roman" w:cs="Times New Roman"/>
                <w:sz w:val="20"/>
                <w:szCs w:val="20"/>
              </w:rPr>
            </w:pPr>
            <w:r w:rsidRPr="0042011D">
              <w:rPr>
                <w:rFonts w:ascii="Times New Roman" w:hAnsi="Times New Roman" w:cs="Times New Roman"/>
                <w:sz w:val="20"/>
                <w:szCs w:val="20"/>
              </w:rPr>
              <w:t>1</w:t>
            </w:r>
          </w:p>
        </w:tc>
      </w:tr>
      <w:tr w:rsidR="0042011D" w:rsidRPr="003A220F" w:rsidTr="00D423B5">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42011D" w:rsidRPr="00FA1649" w:rsidRDefault="0042011D" w:rsidP="002258C9">
            <w:pPr>
              <w:spacing w:after="0" w:line="240" w:lineRule="auto"/>
              <w:contextualSpacing/>
              <w:jc w:val="center"/>
              <w:rPr>
                <w:rFonts w:ascii="Times New Roman" w:eastAsia="Calibri" w:hAnsi="Times New Roman" w:cs="Times New Roman"/>
                <w:szCs w:val="20"/>
              </w:rPr>
            </w:pPr>
            <w:r w:rsidRPr="00FA1649">
              <w:rPr>
                <w:rFonts w:ascii="Times New Roman" w:eastAsia="Calibri" w:hAnsi="Times New Roman" w:cs="Times New Roman"/>
                <w:szCs w:val="20"/>
              </w:rPr>
              <w:t>23</w:t>
            </w:r>
          </w:p>
        </w:tc>
        <w:tc>
          <w:tcPr>
            <w:tcW w:w="2978" w:type="dxa"/>
            <w:tcBorders>
              <w:top w:val="single" w:sz="4" w:space="0" w:color="auto"/>
              <w:left w:val="single" w:sz="4" w:space="0" w:color="auto"/>
              <w:bottom w:val="single" w:sz="4" w:space="0" w:color="auto"/>
              <w:right w:val="single" w:sz="4" w:space="0" w:color="auto"/>
            </w:tcBorders>
          </w:tcPr>
          <w:p w:rsidR="0042011D" w:rsidRPr="008F4E35" w:rsidRDefault="0042011D" w:rsidP="006E5B3B">
            <w:pPr>
              <w:rPr>
                <w:rFonts w:ascii="Times New Roman" w:hAnsi="Times New Roman" w:cs="Times New Roman"/>
              </w:rPr>
            </w:pPr>
            <w:r w:rsidRPr="008F4E35">
              <w:rPr>
                <w:rFonts w:ascii="Times New Roman" w:hAnsi="Times New Roman" w:cs="Times New Roman"/>
              </w:rPr>
              <w:t xml:space="preserve">стент </w:t>
            </w:r>
            <w:proofErr w:type="gramStart"/>
            <w:r w:rsidRPr="008F4E35">
              <w:rPr>
                <w:rFonts w:ascii="Times New Roman" w:hAnsi="Times New Roman" w:cs="Times New Roman"/>
              </w:rPr>
              <w:t>коронарный</w:t>
            </w:r>
            <w:proofErr w:type="gramEnd"/>
            <w:r w:rsidRPr="008F4E35">
              <w:rPr>
                <w:rFonts w:ascii="Times New Roman" w:hAnsi="Times New Roman" w:cs="Times New Roman"/>
              </w:rPr>
              <w:t xml:space="preserve"> Калипсо 3.5х15мм (Ангиолайн)</w:t>
            </w:r>
          </w:p>
        </w:tc>
        <w:tc>
          <w:tcPr>
            <w:tcW w:w="11340" w:type="dxa"/>
            <w:tcBorders>
              <w:top w:val="single" w:sz="4" w:space="0" w:color="auto"/>
              <w:left w:val="single" w:sz="4" w:space="0" w:color="auto"/>
              <w:bottom w:val="single" w:sz="4" w:space="0" w:color="auto"/>
              <w:right w:val="single" w:sz="4" w:space="0" w:color="auto"/>
            </w:tcBorders>
            <w:vAlign w:val="center"/>
          </w:tcPr>
          <w:p w:rsidR="0042011D" w:rsidRPr="00BE028D" w:rsidRDefault="0042011D" w:rsidP="00946D36">
            <w:pPr>
              <w:spacing w:after="0" w:line="240" w:lineRule="auto"/>
              <w:jc w:val="both"/>
              <w:rPr>
                <w:rFonts w:ascii="Times New Roman" w:eastAsia="Calibri" w:hAnsi="Times New Roman" w:cs="Times New Roman"/>
                <w:sz w:val="24"/>
                <w:szCs w:val="24"/>
              </w:rPr>
            </w:pPr>
            <w:r w:rsidRPr="00BE028D">
              <w:rPr>
                <w:rFonts w:ascii="Times New Roman" w:eastAsia="Calibri" w:hAnsi="Times New Roman" w:cs="Times New Roman"/>
                <w:sz w:val="24"/>
                <w:szCs w:val="24"/>
              </w:rPr>
              <w:t>Стент коронарный баллонорасширяемый.  Материал стента: кобальт-хром L605. Вид стента: матричный. Конструкция стента: девяти зубцовая корона  Высокая гибкость стент-компонента обеспечена соединением соседних корон двумя перемычками (начиная с 3-ей короны от края), с тангенциальным сдвигом их расположения  по спирали на 2,5 зубца между соседними коронами. Толщина стенки: не более 0.075 мм. Профиль стента не более 0,042 дюйм. Радиальная жесткость стента не менее 0,5 Н/мм. Укорочение стента при раскрытии менее 0,5%. Диаметр дистальной части: не более 2,7 Fr. Диаметр проксимальной части: не более 1,9 Fr. Матрицей для лекарственного покрытия является биорезорбируемая композиция сополимеров DL лактида с гликолидом. В качестве лекарственного агента покрытия стента используется: Сиролимус. Концентрация лекарств</w:t>
            </w:r>
            <w:proofErr w:type="gramStart"/>
            <w:r w:rsidRPr="00BE028D">
              <w:rPr>
                <w:rFonts w:ascii="Times New Roman" w:eastAsia="Calibri" w:hAnsi="Times New Roman" w:cs="Times New Roman"/>
                <w:sz w:val="24"/>
                <w:szCs w:val="24"/>
              </w:rPr>
              <w:t>.</w:t>
            </w:r>
            <w:proofErr w:type="gramEnd"/>
            <w:r w:rsidRPr="00BE028D">
              <w:rPr>
                <w:rFonts w:ascii="Times New Roman" w:eastAsia="Calibri" w:hAnsi="Times New Roman" w:cs="Times New Roman"/>
                <w:sz w:val="24"/>
                <w:szCs w:val="24"/>
              </w:rPr>
              <w:t xml:space="preserve"> </w:t>
            </w:r>
            <w:proofErr w:type="gramStart"/>
            <w:r w:rsidRPr="00BE028D">
              <w:rPr>
                <w:rFonts w:ascii="Times New Roman" w:eastAsia="Calibri" w:hAnsi="Times New Roman" w:cs="Times New Roman"/>
                <w:sz w:val="24"/>
                <w:szCs w:val="24"/>
              </w:rPr>
              <w:t>в</w:t>
            </w:r>
            <w:proofErr w:type="gramEnd"/>
            <w:r w:rsidRPr="00BE028D">
              <w:rPr>
                <w:rFonts w:ascii="Times New Roman" w:eastAsia="Calibri" w:hAnsi="Times New Roman" w:cs="Times New Roman"/>
                <w:sz w:val="24"/>
                <w:szCs w:val="24"/>
              </w:rPr>
              <w:t>ещества не более 150 мг/см 2.Система доставки: RX. Материал дистальной части шафта: термопластичный эластомер. Гидрофильное покрытие дистальной части и кончика баллона. Материал проксимальной части - гипотрубка из нержавеющей стали с антифрикционным покрытием. Диаметр кончика баллона: не более 0.0165 дюйм. Номинальное давление (NP): не менее 9 атм. Давление разрыва (RBP): не менее 18 атм. Совместим: с проводником 0.014 дюйм (0.36 мм), проводниковым катетером 5 Fr. Длина доставляющей системы: не менее 145 см. Диаметр стента 3.5 мм, длина стента 15 мм. Одноразово, стерильно.</w:t>
            </w:r>
          </w:p>
        </w:tc>
        <w:tc>
          <w:tcPr>
            <w:tcW w:w="1275" w:type="dxa"/>
            <w:tcBorders>
              <w:top w:val="single" w:sz="4" w:space="0" w:color="auto"/>
              <w:left w:val="single" w:sz="4" w:space="0" w:color="auto"/>
              <w:bottom w:val="single" w:sz="4" w:space="0" w:color="auto"/>
              <w:right w:val="single" w:sz="4" w:space="0" w:color="auto"/>
            </w:tcBorders>
            <w:vAlign w:val="bottom"/>
          </w:tcPr>
          <w:p w:rsidR="0042011D" w:rsidRPr="0042011D" w:rsidRDefault="0042011D" w:rsidP="0042011D">
            <w:pPr>
              <w:jc w:val="center"/>
              <w:rPr>
                <w:rFonts w:ascii="Times New Roman" w:hAnsi="Times New Roman" w:cs="Times New Roman"/>
                <w:sz w:val="20"/>
                <w:szCs w:val="20"/>
              </w:rPr>
            </w:pPr>
            <w:r w:rsidRPr="0042011D">
              <w:rPr>
                <w:rFonts w:ascii="Times New Roman" w:hAnsi="Times New Roman" w:cs="Times New Roman"/>
                <w:sz w:val="20"/>
                <w:szCs w:val="20"/>
              </w:rPr>
              <w:t>2</w:t>
            </w:r>
          </w:p>
        </w:tc>
      </w:tr>
      <w:tr w:rsidR="0042011D" w:rsidRPr="003A220F" w:rsidTr="00D423B5">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42011D" w:rsidRPr="00FA1649" w:rsidRDefault="0042011D" w:rsidP="002258C9">
            <w:pPr>
              <w:spacing w:after="0" w:line="240" w:lineRule="auto"/>
              <w:contextualSpacing/>
              <w:jc w:val="center"/>
              <w:rPr>
                <w:rFonts w:ascii="Times New Roman" w:eastAsia="Calibri" w:hAnsi="Times New Roman" w:cs="Times New Roman"/>
                <w:szCs w:val="20"/>
              </w:rPr>
            </w:pPr>
            <w:r w:rsidRPr="00FA1649">
              <w:rPr>
                <w:rFonts w:ascii="Times New Roman" w:eastAsia="Calibri" w:hAnsi="Times New Roman" w:cs="Times New Roman"/>
                <w:szCs w:val="20"/>
              </w:rPr>
              <w:t>24</w:t>
            </w:r>
          </w:p>
        </w:tc>
        <w:tc>
          <w:tcPr>
            <w:tcW w:w="2978" w:type="dxa"/>
            <w:tcBorders>
              <w:top w:val="single" w:sz="4" w:space="0" w:color="auto"/>
              <w:left w:val="single" w:sz="4" w:space="0" w:color="auto"/>
              <w:bottom w:val="single" w:sz="4" w:space="0" w:color="auto"/>
              <w:right w:val="single" w:sz="4" w:space="0" w:color="auto"/>
            </w:tcBorders>
          </w:tcPr>
          <w:p w:rsidR="0042011D" w:rsidRPr="008F4E35" w:rsidRDefault="0042011D" w:rsidP="006E5B3B">
            <w:pPr>
              <w:rPr>
                <w:rFonts w:ascii="Times New Roman" w:hAnsi="Times New Roman" w:cs="Times New Roman"/>
              </w:rPr>
            </w:pPr>
            <w:r w:rsidRPr="008F4E35">
              <w:rPr>
                <w:rFonts w:ascii="Times New Roman" w:hAnsi="Times New Roman" w:cs="Times New Roman"/>
              </w:rPr>
              <w:t xml:space="preserve">стент </w:t>
            </w:r>
            <w:proofErr w:type="gramStart"/>
            <w:r w:rsidRPr="008F4E35">
              <w:rPr>
                <w:rFonts w:ascii="Times New Roman" w:hAnsi="Times New Roman" w:cs="Times New Roman"/>
              </w:rPr>
              <w:t>коронарный</w:t>
            </w:r>
            <w:proofErr w:type="gramEnd"/>
            <w:r w:rsidRPr="008F4E35">
              <w:rPr>
                <w:rFonts w:ascii="Times New Roman" w:hAnsi="Times New Roman" w:cs="Times New Roman"/>
              </w:rPr>
              <w:t xml:space="preserve"> Калипсо 3.5х18мм (Ангиолайн)</w:t>
            </w:r>
          </w:p>
        </w:tc>
        <w:tc>
          <w:tcPr>
            <w:tcW w:w="11340" w:type="dxa"/>
            <w:tcBorders>
              <w:top w:val="single" w:sz="4" w:space="0" w:color="auto"/>
              <w:left w:val="single" w:sz="4" w:space="0" w:color="auto"/>
              <w:bottom w:val="single" w:sz="4" w:space="0" w:color="auto"/>
              <w:right w:val="single" w:sz="4" w:space="0" w:color="auto"/>
            </w:tcBorders>
            <w:vAlign w:val="center"/>
          </w:tcPr>
          <w:p w:rsidR="0042011D" w:rsidRPr="00BE028D" w:rsidRDefault="0042011D" w:rsidP="00946D36">
            <w:pPr>
              <w:spacing w:after="0" w:line="240" w:lineRule="auto"/>
              <w:jc w:val="both"/>
              <w:rPr>
                <w:rFonts w:ascii="Times New Roman" w:eastAsia="Calibri" w:hAnsi="Times New Roman" w:cs="Times New Roman"/>
                <w:sz w:val="24"/>
                <w:szCs w:val="24"/>
              </w:rPr>
            </w:pPr>
            <w:r w:rsidRPr="00BE028D">
              <w:rPr>
                <w:rFonts w:ascii="Times New Roman" w:eastAsia="Calibri" w:hAnsi="Times New Roman" w:cs="Times New Roman"/>
                <w:sz w:val="24"/>
                <w:szCs w:val="24"/>
              </w:rPr>
              <w:t>Стент коронарный баллонорасширяемый.  Материал стента: кобальт-хром L605. Вид стента: матричный. Конструкция стента: девяти зубцовая корона  Высокая гибкость стент-компонента обеспечена соединением соседних корон двумя перемычками (начиная с 3-ей короны от края), с тангенциальным сдвигом их расположения  по спирали на 2,5 зубца между соседними коронами. Толщина стенки: не более 0.075 мм. Профиль стента не более 0,042 дюйм. Радиальная жесткость стента не менее 0,5 Н/мм. Укорочение стента при раскрытии менее 0,5%. Диаметр дистальной части: не более 2,7 Fr. Диаметр проксимальной части: не более 1,9 Fr. Матрицей для лекарственного покрытия является биорезорбируемая композиция сополимеров DL лактида с гликолидом. В качестве лекарственного агента покрытия стента используется: Сиролимус. Концентрация лекарств</w:t>
            </w:r>
            <w:proofErr w:type="gramStart"/>
            <w:r w:rsidRPr="00BE028D">
              <w:rPr>
                <w:rFonts w:ascii="Times New Roman" w:eastAsia="Calibri" w:hAnsi="Times New Roman" w:cs="Times New Roman"/>
                <w:sz w:val="24"/>
                <w:szCs w:val="24"/>
              </w:rPr>
              <w:t>.</w:t>
            </w:r>
            <w:proofErr w:type="gramEnd"/>
            <w:r w:rsidRPr="00BE028D">
              <w:rPr>
                <w:rFonts w:ascii="Times New Roman" w:eastAsia="Calibri" w:hAnsi="Times New Roman" w:cs="Times New Roman"/>
                <w:sz w:val="24"/>
                <w:szCs w:val="24"/>
              </w:rPr>
              <w:t xml:space="preserve"> </w:t>
            </w:r>
            <w:proofErr w:type="gramStart"/>
            <w:r w:rsidRPr="00BE028D">
              <w:rPr>
                <w:rFonts w:ascii="Times New Roman" w:eastAsia="Calibri" w:hAnsi="Times New Roman" w:cs="Times New Roman"/>
                <w:sz w:val="24"/>
                <w:szCs w:val="24"/>
              </w:rPr>
              <w:t>в</w:t>
            </w:r>
            <w:proofErr w:type="gramEnd"/>
            <w:r w:rsidRPr="00BE028D">
              <w:rPr>
                <w:rFonts w:ascii="Times New Roman" w:eastAsia="Calibri" w:hAnsi="Times New Roman" w:cs="Times New Roman"/>
                <w:sz w:val="24"/>
                <w:szCs w:val="24"/>
              </w:rPr>
              <w:t>ещества не более 150 мг/см 2.Система доставки: RX. Материал дистальной части шафта: термопластичный эластомер. Гидрофильное покрытие дистальной части и кончика баллона. Материал проксимальной части - гипотрубка из нержавеющей стали с антифрикционным покрытием. Диаметр кончика баллона: не более 0.0165 дюйм. Номинальное давление (NP): не менее 9 атм. Давление разрыва (RBP): не менее 18 атм. Совместим: с проводником 0.014 дюйм (0.36 мм), проводниковым катетером 5 Fr. Длина доставляющей системы: не менее 145 см. Диаметр стента 3.5 мм, длина стента 18 мм. Одноразово, стерильно.</w:t>
            </w:r>
          </w:p>
        </w:tc>
        <w:tc>
          <w:tcPr>
            <w:tcW w:w="1275" w:type="dxa"/>
            <w:tcBorders>
              <w:top w:val="single" w:sz="4" w:space="0" w:color="auto"/>
              <w:left w:val="single" w:sz="4" w:space="0" w:color="auto"/>
              <w:bottom w:val="single" w:sz="4" w:space="0" w:color="auto"/>
              <w:right w:val="single" w:sz="4" w:space="0" w:color="auto"/>
            </w:tcBorders>
            <w:vAlign w:val="bottom"/>
          </w:tcPr>
          <w:p w:rsidR="0042011D" w:rsidRPr="0042011D" w:rsidRDefault="0042011D" w:rsidP="0042011D">
            <w:pPr>
              <w:jc w:val="center"/>
              <w:rPr>
                <w:rFonts w:ascii="Times New Roman" w:hAnsi="Times New Roman" w:cs="Times New Roman"/>
                <w:sz w:val="20"/>
                <w:szCs w:val="20"/>
              </w:rPr>
            </w:pPr>
            <w:r w:rsidRPr="0042011D">
              <w:rPr>
                <w:rFonts w:ascii="Times New Roman" w:hAnsi="Times New Roman" w:cs="Times New Roman"/>
                <w:sz w:val="20"/>
                <w:szCs w:val="20"/>
              </w:rPr>
              <w:t>3</w:t>
            </w:r>
          </w:p>
        </w:tc>
      </w:tr>
      <w:tr w:rsidR="0042011D" w:rsidRPr="003A220F" w:rsidTr="00D423B5">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42011D" w:rsidRPr="00FA1649" w:rsidRDefault="0042011D" w:rsidP="002258C9">
            <w:pPr>
              <w:spacing w:after="0" w:line="240" w:lineRule="auto"/>
              <w:contextualSpacing/>
              <w:jc w:val="center"/>
              <w:rPr>
                <w:rFonts w:ascii="Times New Roman" w:eastAsia="Calibri" w:hAnsi="Times New Roman" w:cs="Times New Roman"/>
                <w:szCs w:val="20"/>
              </w:rPr>
            </w:pPr>
            <w:r w:rsidRPr="00FA1649">
              <w:rPr>
                <w:rFonts w:ascii="Times New Roman" w:eastAsia="Calibri" w:hAnsi="Times New Roman" w:cs="Times New Roman"/>
                <w:szCs w:val="20"/>
              </w:rPr>
              <w:t>25</w:t>
            </w:r>
          </w:p>
        </w:tc>
        <w:tc>
          <w:tcPr>
            <w:tcW w:w="2978" w:type="dxa"/>
            <w:tcBorders>
              <w:top w:val="single" w:sz="4" w:space="0" w:color="auto"/>
              <w:left w:val="single" w:sz="4" w:space="0" w:color="auto"/>
              <w:bottom w:val="single" w:sz="4" w:space="0" w:color="auto"/>
              <w:right w:val="single" w:sz="4" w:space="0" w:color="auto"/>
            </w:tcBorders>
          </w:tcPr>
          <w:p w:rsidR="0042011D" w:rsidRPr="008F4E35" w:rsidRDefault="0042011D" w:rsidP="006E5B3B">
            <w:pPr>
              <w:rPr>
                <w:rFonts w:ascii="Times New Roman" w:hAnsi="Times New Roman" w:cs="Times New Roman"/>
              </w:rPr>
            </w:pPr>
            <w:r w:rsidRPr="008F4E35">
              <w:rPr>
                <w:rFonts w:ascii="Times New Roman" w:hAnsi="Times New Roman" w:cs="Times New Roman"/>
              </w:rPr>
              <w:t xml:space="preserve">стент </w:t>
            </w:r>
            <w:proofErr w:type="gramStart"/>
            <w:r w:rsidRPr="008F4E35">
              <w:rPr>
                <w:rFonts w:ascii="Times New Roman" w:hAnsi="Times New Roman" w:cs="Times New Roman"/>
              </w:rPr>
              <w:t>коронарный</w:t>
            </w:r>
            <w:proofErr w:type="gramEnd"/>
            <w:r w:rsidRPr="008F4E35">
              <w:rPr>
                <w:rFonts w:ascii="Times New Roman" w:hAnsi="Times New Roman" w:cs="Times New Roman"/>
              </w:rPr>
              <w:t xml:space="preserve"> Калипсо 3.5х23мм (Ангиолайн)</w:t>
            </w:r>
          </w:p>
        </w:tc>
        <w:tc>
          <w:tcPr>
            <w:tcW w:w="11340" w:type="dxa"/>
            <w:tcBorders>
              <w:top w:val="single" w:sz="4" w:space="0" w:color="auto"/>
              <w:left w:val="single" w:sz="4" w:space="0" w:color="auto"/>
              <w:bottom w:val="single" w:sz="4" w:space="0" w:color="auto"/>
              <w:right w:val="single" w:sz="4" w:space="0" w:color="auto"/>
            </w:tcBorders>
            <w:vAlign w:val="center"/>
          </w:tcPr>
          <w:p w:rsidR="0042011D" w:rsidRPr="00BE028D" w:rsidRDefault="0042011D" w:rsidP="00946D36">
            <w:pPr>
              <w:spacing w:after="0" w:line="240" w:lineRule="auto"/>
              <w:jc w:val="both"/>
              <w:rPr>
                <w:rFonts w:ascii="Times New Roman" w:eastAsia="Calibri" w:hAnsi="Times New Roman" w:cs="Times New Roman"/>
                <w:sz w:val="24"/>
                <w:szCs w:val="24"/>
              </w:rPr>
            </w:pPr>
            <w:r w:rsidRPr="00BE028D">
              <w:rPr>
                <w:rFonts w:ascii="Times New Roman" w:eastAsia="Calibri" w:hAnsi="Times New Roman" w:cs="Times New Roman"/>
                <w:sz w:val="24"/>
                <w:szCs w:val="24"/>
              </w:rPr>
              <w:t>Стент коронарный баллонорасширяемый.  Материал стента: кобальт-хром L605. Вид стента: матричный. Конструкция стента: девяти зубцовая корона  Высокая гибкость стент-компонента обеспечена соединением соседних корон двумя перемычками (начиная с 3-ей короны от края), с тангенциальным сдвигом их расположения  по спирали на 2,5 зубца между соседними коронами. Толщина стенки: не более 0.075 мм. Профиль стента не более 0,042 дюйм. Радиальная жесткость стента не менее 0,5 Н/мм. Укорочение стента при раскрытии менее 0,5%. Диаметр дистальной части: не более 2,7 Fr. Диаметр проксимальной части: не более 1,9 Fr. Матрицей для лекарственного покрытия является биорезорбируемая композиция сополимеров DL лактида с гликолидом. В качестве лекарственного агента покрытия стента используется: Сиролимус. Концентрация лекарств</w:t>
            </w:r>
            <w:proofErr w:type="gramStart"/>
            <w:r w:rsidRPr="00BE028D">
              <w:rPr>
                <w:rFonts w:ascii="Times New Roman" w:eastAsia="Calibri" w:hAnsi="Times New Roman" w:cs="Times New Roman"/>
                <w:sz w:val="24"/>
                <w:szCs w:val="24"/>
              </w:rPr>
              <w:t>.</w:t>
            </w:r>
            <w:proofErr w:type="gramEnd"/>
            <w:r w:rsidRPr="00BE028D">
              <w:rPr>
                <w:rFonts w:ascii="Times New Roman" w:eastAsia="Calibri" w:hAnsi="Times New Roman" w:cs="Times New Roman"/>
                <w:sz w:val="24"/>
                <w:szCs w:val="24"/>
              </w:rPr>
              <w:t xml:space="preserve"> </w:t>
            </w:r>
            <w:proofErr w:type="gramStart"/>
            <w:r w:rsidRPr="00BE028D">
              <w:rPr>
                <w:rFonts w:ascii="Times New Roman" w:eastAsia="Calibri" w:hAnsi="Times New Roman" w:cs="Times New Roman"/>
                <w:sz w:val="24"/>
                <w:szCs w:val="24"/>
              </w:rPr>
              <w:t>в</w:t>
            </w:r>
            <w:proofErr w:type="gramEnd"/>
            <w:r w:rsidRPr="00BE028D">
              <w:rPr>
                <w:rFonts w:ascii="Times New Roman" w:eastAsia="Calibri" w:hAnsi="Times New Roman" w:cs="Times New Roman"/>
                <w:sz w:val="24"/>
                <w:szCs w:val="24"/>
              </w:rPr>
              <w:t>ещества не более 150 мг/см 2.Система доставки: RX. Материал дистальной части шафта: термопластичный эластомер. Гидрофильное покрытие дистальной части и кончика баллона. Материал проксимальной части - гипотрубка из нержавеющей стали с антифрикционным покрытием. Диаметр кончика баллона: не более 0.0165 дюйм. Номинальное давление (NP): не менее 9 атм. Давление разрыва (RBP): не менее 18 атм. Совместим: с проводником 0.014 дюйм (0.36 мм), проводниковым катетером 5 Fr. Длина доставляющей системы: не менее 145 см. Диаметр стента 3.5 мм, длина стента 23 мм. Одноразово, стерильно.</w:t>
            </w:r>
          </w:p>
        </w:tc>
        <w:tc>
          <w:tcPr>
            <w:tcW w:w="1275" w:type="dxa"/>
            <w:tcBorders>
              <w:top w:val="single" w:sz="4" w:space="0" w:color="auto"/>
              <w:left w:val="single" w:sz="4" w:space="0" w:color="auto"/>
              <w:bottom w:val="single" w:sz="4" w:space="0" w:color="auto"/>
              <w:right w:val="single" w:sz="4" w:space="0" w:color="auto"/>
            </w:tcBorders>
            <w:vAlign w:val="bottom"/>
          </w:tcPr>
          <w:p w:rsidR="0042011D" w:rsidRPr="0042011D" w:rsidRDefault="0042011D" w:rsidP="0042011D">
            <w:pPr>
              <w:jc w:val="center"/>
              <w:rPr>
                <w:rFonts w:ascii="Times New Roman" w:hAnsi="Times New Roman" w:cs="Times New Roman"/>
                <w:sz w:val="20"/>
                <w:szCs w:val="20"/>
              </w:rPr>
            </w:pPr>
            <w:r w:rsidRPr="0042011D">
              <w:rPr>
                <w:rFonts w:ascii="Times New Roman" w:hAnsi="Times New Roman" w:cs="Times New Roman"/>
                <w:sz w:val="20"/>
                <w:szCs w:val="20"/>
              </w:rPr>
              <w:t>3</w:t>
            </w:r>
          </w:p>
        </w:tc>
      </w:tr>
      <w:tr w:rsidR="0042011D" w:rsidRPr="003A220F" w:rsidTr="00D423B5">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42011D" w:rsidRPr="00FA1649" w:rsidRDefault="0042011D" w:rsidP="002258C9">
            <w:pPr>
              <w:spacing w:after="0" w:line="240" w:lineRule="auto"/>
              <w:contextualSpacing/>
              <w:jc w:val="center"/>
              <w:rPr>
                <w:rFonts w:ascii="Times New Roman" w:eastAsia="Calibri" w:hAnsi="Times New Roman" w:cs="Times New Roman"/>
                <w:szCs w:val="20"/>
              </w:rPr>
            </w:pPr>
            <w:r w:rsidRPr="00FA1649">
              <w:rPr>
                <w:rFonts w:ascii="Times New Roman" w:eastAsia="Calibri" w:hAnsi="Times New Roman" w:cs="Times New Roman"/>
                <w:szCs w:val="20"/>
              </w:rPr>
              <w:t>26</w:t>
            </w:r>
          </w:p>
        </w:tc>
        <w:tc>
          <w:tcPr>
            <w:tcW w:w="2978" w:type="dxa"/>
            <w:tcBorders>
              <w:top w:val="single" w:sz="4" w:space="0" w:color="auto"/>
              <w:left w:val="single" w:sz="4" w:space="0" w:color="auto"/>
              <w:bottom w:val="single" w:sz="4" w:space="0" w:color="auto"/>
              <w:right w:val="single" w:sz="4" w:space="0" w:color="auto"/>
            </w:tcBorders>
          </w:tcPr>
          <w:p w:rsidR="0042011D" w:rsidRPr="008F4E35" w:rsidRDefault="0042011D" w:rsidP="006E5B3B">
            <w:pPr>
              <w:rPr>
                <w:rFonts w:ascii="Times New Roman" w:hAnsi="Times New Roman" w:cs="Times New Roman"/>
              </w:rPr>
            </w:pPr>
            <w:r w:rsidRPr="008F4E35">
              <w:rPr>
                <w:rFonts w:ascii="Times New Roman" w:hAnsi="Times New Roman" w:cs="Times New Roman"/>
              </w:rPr>
              <w:t xml:space="preserve">стент </w:t>
            </w:r>
            <w:proofErr w:type="gramStart"/>
            <w:r w:rsidRPr="008F4E35">
              <w:rPr>
                <w:rFonts w:ascii="Times New Roman" w:hAnsi="Times New Roman" w:cs="Times New Roman"/>
              </w:rPr>
              <w:t>коронарный</w:t>
            </w:r>
            <w:proofErr w:type="gramEnd"/>
            <w:r w:rsidRPr="008F4E35">
              <w:rPr>
                <w:rFonts w:ascii="Times New Roman" w:hAnsi="Times New Roman" w:cs="Times New Roman"/>
              </w:rPr>
              <w:t xml:space="preserve"> Калипсо 3.5х28мм (Ангиолайн)</w:t>
            </w:r>
          </w:p>
        </w:tc>
        <w:tc>
          <w:tcPr>
            <w:tcW w:w="11340" w:type="dxa"/>
            <w:tcBorders>
              <w:top w:val="single" w:sz="4" w:space="0" w:color="auto"/>
              <w:left w:val="single" w:sz="4" w:space="0" w:color="auto"/>
              <w:bottom w:val="single" w:sz="4" w:space="0" w:color="auto"/>
              <w:right w:val="single" w:sz="4" w:space="0" w:color="auto"/>
            </w:tcBorders>
            <w:vAlign w:val="center"/>
          </w:tcPr>
          <w:p w:rsidR="0042011D" w:rsidRPr="00BE028D" w:rsidRDefault="0042011D" w:rsidP="00946D36">
            <w:pPr>
              <w:spacing w:after="0" w:line="240" w:lineRule="auto"/>
              <w:jc w:val="both"/>
              <w:rPr>
                <w:rFonts w:ascii="Times New Roman" w:eastAsia="Calibri" w:hAnsi="Times New Roman" w:cs="Times New Roman"/>
                <w:sz w:val="24"/>
                <w:szCs w:val="24"/>
              </w:rPr>
            </w:pPr>
            <w:r w:rsidRPr="00BE028D">
              <w:rPr>
                <w:rFonts w:ascii="Times New Roman" w:eastAsia="Calibri" w:hAnsi="Times New Roman" w:cs="Times New Roman"/>
                <w:sz w:val="24"/>
                <w:szCs w:val="24"/>
              </w:rPr>
              <w:t>Стент коронарный баллонорасширяемый.  Материал стента: кобальт-хром L605. Вид стента: матричный. Конструкция стента: девяти зубцовая корона  Высокая гибкость стент-компонента обеспечена соединением соседних корон двумя перемычками (начиная с 3-ей короны от края), с тангенциальным сдвигом их расположения  по спирали на 2,5 зубца между соседними коронами. Толщина стенки: не более 0.075 мм. Профиль стента не более 0,042 дюйм. Радиальная жесткость стента не менее 0,5 Н/мм. Укорочение стента при раскрытии менее 0,5%. Диаметр дистальной части: не более 2,7 Fr. Диаметр проксимальной части: не более 1,9 Fr. Матрицей для лекарственного покрытия является биорезорбируемая композиция сополимеров DL лактида с гликолидом. В качестве лекарственного агента покрытия стента используется: Сиролимус. Концентрация лекарств</w:t>
            </w:r>
            <w:proofErr w:type="gramStart"/>
            <w:r w:rsidRPr="00BE028D">
              <w:rPr>
                <w:rFonts w:ascii="Times New Roman" w:eastAsia="Calibri" w:hAnsi="Times New Roman" w:cs="Times New Roman"/>
                <w:sz w:val="24"/>
                <w:szCs w:val="24"/>
              </w:rPr>
              <w:t>.</w:t>
            </w:r>
            <w:proofErr w:type="gramEnd"/>
            <w:r w:rsidRPr="00BE028D">
              <w:rPr>
                <w:rFonts w:ascii="Times New Roman" w:eastAsia="Calibri" w:hAnsi="Times New Roman" w:cs="Times New Roman"/>
                <w:sz w:val="24"/>
                <w:szCs w:val="24"/>
              </w:rPr>
              <w:t xml:space="preserve"> </w:t>
            </w:r>
            <w:proofErr w:type="gramStart"/>
            <w:r w:rsidRPr="00BE028D">
              <w:rPr>
                <w:rFonts w:ascii="Times New Roman" w:eastAsia="Calibri" w:hAnsi="Times New Roman" w:cs="Times New Roman"/>
                <w:sz w:val="24"/>
                <w:szCs w:val="24"/>
              </w:rPr>
              <w:t>в</w:t>
            </w:r>
            <w:proofErr w:type="gramEnd"/>
            <w:r w:rsidRPr="00BE028D">
              <w:rPr>
                <w:rFonts w:ascii="Times New Roman" w:eastAsia="Calibri" w:hAnsi="Times New Roman" w:cs="Times New Roman"/>
                <w:sz w:val="24"/>
                <w:szCs w:val="24"/>
              </w:rPr>
              <w:t>ещества не более 150 мг/см 2.Система доставки: RX. Материал дистальной части шафта: термопластичный эластомер. Гидрофильное покрытие дистальной части и кончика баллона. Материал проксимальной части - гипотрубка из нержавеющей стали с антифрикционным покрытием. Диаметр кончика баллона: не более 0.0165 дюйм. Номинальное давление (NP): не менее 9 атм. Давление разрыва (RBP): не менее 18 атм. Совместим: с проводником 0.014 дюйм (0.36 мм), проводниковым катетером 5 Fr. Длина доставляющей системы: не менее 145 см. Диаметр стента 3.5 мм, длина стента 28 мм. Одноразово, стерильно.</w:t>
            </w:r>
          </w:p>
        </w:tc>
        <w:tc>
          <w:tcPr>
            <w:tcW w:w="1275" w:type="dxa"/>
            <w:tcBorders>
              <w:top w:val="single" w:sz="4" w:space="0" w:color="auto"/>
              <w:left w:val="single" w:sz="4" w:space="0" w:color="auto"/>
              <w:bottom w:val="single" w:sz="4" w:space="0" w:color="auto"/>
              <w:right w:val="single" w:sz="4" w:space="0" w:color="auto"/>
            </w:tcBorders>
            <w:vAlign w:val="bottom"/>
          </w:tcPr>
          <w:p w:rsidR="0042011D" w:rsidRPr="0042011D" w:rsidRDefault="0042011D" w:rsidP="0042011D">
            <w:pPr>
              <w:jc w:val="center"/>
              <w:rPr>
                <w:rFonts w:ascii="Times New Roman" w:hAnsi="Times New Roman" w:cs="Times New Roman"/>
                <w:sz w:val="20"/>
                <w:szCs w:val="20"/>
              </w:rPr>
            </w:pPr>
            <w:r w:rsidRPr="0042011D">
              <w:rPr>
                <w:rFonts w:ascii="Times New Roman" w:hAnsi="Times New Roman" w:cs="Times New Roman"/>
                <w:sz w:val="20"/>
                <w:szCs w:val="20"/>
              </w:rPr>
              <w:t>1</w:t>
            </w:r>
          </w:p>
        </w:tc>
      </w:tr>
      <w:tr w:rsidR="0042011D" w:rsidRPr="003A220F" w:rsidTr="00D423B5">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42011D" w:rsidRPr="00FA1649" w:rsidRDefault="0042011D" w:rsidP="002258C9">
            <w:pPr>
              <w:spacing w:after="0" w:line="240" w:lineRule="auto"/>
              <w:contextualSpacing/>
              <w:jc w:val="center"/>
              <w:rPr>
                <w:rFonts w:ascii="Times New Roman" w:eastAsia="Calibri" w:hAnsi="Times New Roman" w:cs="Times New Roman"/>
                <w:szCs w:val="20"/>
              </w:rPr>
            </w:pPr>
            <w:r w:rsidRPr="00FA1649">
              <w:rPr>
                <w:rFonts w:ascii="Times New Roman" w:eastAsia="Calibri" w:hAnsi="Times New Roman" w:cs="Times New Roman"/>
                <w:szCs w:val="20"/>
              </w:rPr>
              <w:t>27</w:t>
            </w:r>
          </w:p>
        </w:tc>
        <w:tc>
          <w:tcPr>
            <w:tcW w:w="2978" w:type="dxa"/>
            <w:tcBorders>
              <w:top w:val="single" w:sz="4" w:space="0" w:color="auto"/>
              <w:left w:val="single" w:sz="4" w:space="0" w:color="auto"/>
              <w:bottom w:val="single" w:sz="4" w:space="0" w:color="auto"/>
              <w:right w:val="single" w:sz="4" w:space="0" w:color="auto"/>
            </w:tcBorders>
          </w:tcPr>
          <w:p w:rsidR="0042011D" w:rsidRPr="008F4E35" w:rsidRDefault="0042011D" w:rsidP="006E5B3B">
            <w:pPr>
              <w:rPr>
                <w:rFonts w:ascii="Times New Roman" w:hAnsi="Times New Roman" w:cs="Times New Roman"/>
              </w:rPr>
            </w:pPr>
            <w:r w:rsidRPr="008F4E35">
              <w:rPr>
                <w:rFonts w:ascii="Times New Roman" w:hAnsi="Times New Roman" w:cs="Times New Roman"/>
              </w:rPr>
              <w:t xml:space="preserve">стент </w:t>
            </w:r>
            <w:proofErr w:type="gramStart"/>
            <w:r w:rsidRPr="008F4E35">
              <w:rPr>
                <w:rFonts w:ascii="Times New Roman" w:hAnsi="Times New Roman" w:cs="Times New Roman"/>
              </w:rPr>
              <w:t>коронарный</w:t>
            </w:r>
            <w:proofErr w:type="gramEnd"/>
            <w:r w:rsidRPr="008F4E35">
              <w:rPr>
                <w:rFonts w:ascii="Times New Roman" w:hAnsi="Times New Roman" w:cs="Times New Roman"/>
              </w:rPr>
              <w:t xml:space="preserve"> Калипсо 3.5х33мм (Ангиолайн)</w:t>
            </w:r>
          </w:p>
        </w:tc>
        <w:tc>
          <w:tcPr>
            <w:tcW w:w="11340" w:type="dxa"/>
            <w:tcBorders>
              <w:top w:val="single" w:sz="4" w:space="0" w:color="auto"/>
              <w:left w:val="single" w:sz="4" w:space="0" w:color="auto"/>
              <w:bottom w:val="single" w:sz="4" w:space="0" w:color="auto"/>
              <w:right w:val="single" w:sz="4" w:space="0" w:color="auto"/>
            </w:tcBorders>
            <w:vAlign w:val="center"/>
          </w:tcPr>
          <w:p w:rsidR="0042011D" w:rsidRPr="00BE028D" w:rsidRDefault="0042011D" w:rsidP="00946D36">
            <w:pPr>
              <w:spacing w:after="0" w:line="240" w:lineRule="auto"/>
              <w:jc w:val="both"/>
              <w:rPr>
                <w:rFonts w:ascii="Times New Roman" w:eastAsia="Calibri" w:hAnsi="Times New Roman" w:cs="Times New Roman"/>
                <w:sz w:val="24"/>
                <w:szCs w:val="24"/>
              </w:rPr>
            </w:pPr>
            <w:r w:rsidRPr="00BE028D">
              <w:rPr>
                <w:rFonts w:ascii="Times New Roman" w:eastAsia="Calibri" w:hAnsi="Times New Roman" w:cs="Times New Roman"/>
                <w:sz w:val="24"/>
                <w:szCs w:val="24"/>
              </w:rPr>
              <w:t>Стент коронарный баллонорасширяемый.  Материал стента: кобальт-хром L605. Вид стента: матричный. Конструкция стента: девяти зубцовая корона  Высокая гибкость стент-компонента обеспечена соединением соседних корон двумя перемычками (начиная с 3-ей короны от края), с тангенциальным сдвигом их расположения  по спирали на 2,5 зубца между соседними коронами. Толщина стенки: не более 0.075 мм. Профиль стента не более 0,042 дюйм. Радиальная жесткость стента не менее 0,5 Н/мм. Укорочение стента при раскрытии менее 0,5%. Диаметр дистальной части: не более 2,7 Fr. Диаметр проксимальной части: не более 1,9 Fr. Матрицей для лекарственного покрытия является биорезорбируемая композиция сополимеров DL лактида с гликолидом. В качестве лекарственного агента покрытия стента используется: Сиролимус. Концентрация лекарств</w:t>
            </w:r>
            <w:proofErr w:type="gramStart"/>
            <w:r w:rsidRPr="00BE028D">
              <w:rPr>
                <w:rFonts w:ascii="Times New Roman" w:eastAsia="Calibri" w:hAnsi="Times New Roman" w:cs="Times New Roman"/>
                <w:sz w:val="24"/>
                <w:szCs w:val="24"/>
              </w:rPr>
              <w:t>.</w:t>
            </w:r>
            <w:proofErr w:type="gramEnd"/>
            <w:r w:rsidRPr="00BE028D">
              <w:rPr>
                <w:rFonts w:ascii="Times New Roman" w:eastAsia="Calibri" w:hAnsi="Times New Roman" w:cs="Times New Roman"/>
                <w:sz w:val="24"/>
                <w:szCs w:val="24"/>
              </w:rPr>
              <w:t xml:space="preserve"> </w:t>
            </w:r>
            <w:proofErr w:type="gramStart"/>
            <w:r w:rsidRPr="00BE028D">
              <w:rPr>
                <w:rFonts w:ascii="Times New Roman" w:eastAsia="Calibri" w:hAnsi="Times New Roman" w:cs="Times New Roman"/>
                <w:sz w:val="24"/>
                <w:szCs w:val="24"/>
              </w:rPr>
              <w:t>в</w:t>
            </w:r>
            <w:proofErr w:type="gramEnd"/>
            <w:r w:rsidRPr="00BE028D">
              <w:rPr>
                <w:rFonts w:ascii="Times New Roman" w:eastAsia="Calibri" w:hAnsi="Times New Roman" w:cs="Times New Roman"/>
                <w:sz w:val="24"/>
                <w:szCs w:val="24"/>
              </w:rPr>
              <w:t>ещества не более 150 мг/см 2.Система доставки: RX. Материал дистальной части шафта: термопластичный эластомер. Гидрофильное покрытие дистальной части и кончика баллона. Материал проксимальной части - гипотрубка из нержавеющей стали с антифрикционным покрытием. Диаметр кончика баллона: не более 0.0165 дюйм. Номинальное давление (NP): не менее 9 атм. Давление разрыва (RBP): не менее 18 атм. Совместим: с проводником 0.014 дюйм (0.36 мм), проводниковым катетером 5 Fr. Длина доставляющей системы: не менее 145 см. Диаметр стента 3.5 мм, длина стента 33 мм. Одноразово, стерильно.</w:t>
            </w:r>
          </w:p>
        </w:tc>
        <w:tc>
          <w:tcPr>
            <w:tcW w:w="1275" w:type="dxa"/>
            <w:tcBorders>
              <w:top w:val="single" w:sz="4" w:space="0" w:color="auto"/>
              <w:left w:val="single" w:sz="4" w:space="0" w:color="auto"/>
              <w:bottom w:val="single" w:sz="4" w:space="0" w:color="auto"/>
              <w:right w:val="single" w:sz="4" w:space="0" w:color="auto"/>
            </w:tcBorders>
            <w:vAlign w:val="bottom"/>
          </w:tcPr>
          <w:p w:rsidR="0042011D" w:rsidRPr="0042011D" w:rsidRDefault="0042011D" w:rsidP="0042011D">
            <w:pPr>
              <w:jc w:val="center"/>
              <w:rPr>
                <w:rFonts w:ascii="Times New Roman" w:hAnsi="Times New Roman" w:cs="Times New Roman"/>
                <w:sz w:val="20"/>
                <w:szCs w:val="20"/>
              </w:rPr>
            </w:pPr>
            <w:r w:rsidRPr="0042011D">
              <w:rPr>
                <w:rFonts w:ascii="Times New Roman" w:hAnsi="Times New Roman" w:cs="Times New Roman"/>
                <w:sz w:val="20"/>
                <w:szCs w:val="20"/>
              </w:rPr>
              <w:t>3</w:t>
            </w:r>
          </w:p>
        </w:tc>
      </w:tr>
      <w:tr w:rsidR="0042011D" w:rsidRPr="003A220F" w:rsidTr="00D423B5">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42011D" w:rsidRPr="00FA1649" w:rsidRDefault="0042011D" w:rsidP="002258C9">
            <w:pPr>
              <w:spacing w:after="0" w:line="240" w:lineRule="auto"/>
              <w:contextualSpacing/>
              <w:jc w:val="center"/>
              <w:rPr>
                <w:rFonts w:ascii="Times New Roman" w:eastAsia="Calibri" w:hAnsi="Times New Roman" w:cs="Times New Roman"/>
                <w:szCs w:val="20"/>
              </w:rPr>
            </w:pPr>
            <w:r w:rsidRPr="00FA1649">
              <w:rPr>
                <w:rFonts w:ascii="Times New Roman" w:eastAsia="Calibri" w:hAnsi="Times New Roman" w:cs="Times New Roman"/>
                <w:szCs w:val="20"/>
              </w:rPr>
              <w:t>28</w:t>
            </w:r>
          </w:p>
        </w:tc>
        <w:tc>
          <w:tcPr>
            <w:tcW w:w="2978" w:type="dxa"/>
            <w:tcBorders>
              <w:top w:val="single" w:sz="4" w:space="0" w:color="auto"/>
              <w:left w:val="single" w:sz="4" w:space="0" w:color="auto"/>
              <w:bottom w:val="single" w:sz="4" w:space="0" w:color="auto"/>
              <w:right w:val="single" w:sz="4" w:space="0" w:color="auto"/>
            </w:tcBorders>
          </w:tcPr>
          <w:p w:rsidR="0042011D" w:rsidRPr="008F4E35" w:rsidRDefault="0042011D" w:rsidP="006E5B3B">
            <w:pPr>
              <w:rPr>
                <w:rFonts w:ascii="Times New Roman" w:hAnsi="Times New Roman" w:cs="Times New Roman"/>
              </w:rPr>
            </w:pPr>
            <w:r w:rsidRPr="008F4E35">
              <w:rPr>
                <w:rFonts w:ascii="Times New Roman" w:hAnsi="Times New Roman" w:cs="Times New Roman"/>
              </w:rPr>
              <w:t xml:space="preserve">стент </w:t>
            </w:r>
            <w:proofErr w:type="gramStart"/>
            <w:r w:rsidRPr="008F4E35">
              <w:rPr>
                <w:rFonts w:ascii="Times New Roman" w:hAnsi="Times New Roman" w:cs="Times New Roman"/>
              </w:rPr>
              <w:t>коронарный</w:t>
            </w:r>
            <w:proofErr w:type="gramEnd"/>
            <w:r w:rsidRPr="008F4E35">
              <w:rPr>
                <w:rFonts w:ascii="Times New Roman" w:hAnsi="Times New Roman" w:cs="Times New Roman"/>
              </w:rPr>
              <w:t xml:space="preserve"> Калипсо 3.5х38мм (Ангиолайн)</w:t>
            </w:r>
          </w:p>
        </w:tc>
        <w:tc>
          <w:tcPr>
            <w:tcW w:w="11340" w:type="dxa"/>
            <w:tcBorders>
              <w:top w:val="single" w:sz="4" w:space="0" w:color="auto"/>
              <w:left w:val="single" w:sz="4" w:space="0" w:color="auto"/>
              <w:bottom w:val="single" w:sz="4" w:space="0" w:color="auto"/>
              <w:right w:val="single" w:sz="4" w:space="0" w:color="auto"/>
            </w:tcBorders>
            <w:vAlign w:val="center"/>
          </w:tcPr>
          <w:p w:rsidR="0042011D" w:rsidRPr="00BE028D" w:rsidRDefault="0042011D" w:rsidP="00946D36">
            <w:pPr>
              <w:spacing w:after="0" w:line="240" w:lineRule="auto"/>
              <w:jc w:val="both"/>
              <w:rPr>
                <w:rFonts w:ascii="Times New Roman" w:eastAsia="Calibri" w:hAnsi="Times New Roman" w:cs="Times New Roman"/>
                <w:sz w:val="24"/>
                <w:szCs w:val="24"/>
              </w:rPr>
            </w:pPr>
            <w:r w:rsidRPr="00BE028D">
              <w:rPr>
                <w:rFonts w:ascii="Times New Roman" w:eastAsia="Calibri" w:hAnsi="Times New Roman" w:cs="Times New Roman"/>
                <w:sz w:val="24"/>
                <w:szCs w:val="24"/>
              </w:rPr>
              <w:t>Стент коронарный баллонорасширяемый.  Материал стента: кобальт-хром L605. Вид стента: матричный. Конструкция стента: девяти зубцовая корона  Высокая гибкость стент-компонента обеспечена соединением соседних корон двумя перемычками (начиная с 3-ей короны от края), с тангенциальным сдвигом их расположения  по спирали на 2,5 зубца между соседними коронами. Толщина стенки: не более 0.075 мм. Профиль стента не более 0,042 дюйм. Радиальная жесткость стента не менее 0,5 Н/мм. Укорочение стента при раскрытии менее 0,5%. Диаметр дистальной части: не более 2,7 Fr. Диаметр проксимальной части: не более 1,9 Fr. Матрицей для лекарственного покрытия является биорезорбируемая композиция сополимеров DL лактида с гликолидом. В качестве лекарственного агента покрытия стента используется: Сиролимус. Концентрация лекарств</w:t>
            </w:r>
            <w:proofErr w:type="gramStart"/>
            <w:r w:rsidRPr="00BE028D">
              <w:rPr>
                <w:rFonts w:ascii="Times New Roman" w:eastAsia="Calibri" w:hAnsi="Times New Roman" w:cs="Times New Roman"/>
                <w:sz w:val="24"/>
                <w:szCs w:val="24"/>
              </w:rPr>
              <w:t>.</w:t>
            </w:r>
            <w:proofErr w:type="gramEnd"/>
            <w:r w:rsidRPr="00BE028D">
              <w:rPr>
                <w:rFonts w:ascii="Times New Roman" w:eastAsia="Calibri" w:hAnsi="Times New Roman" w:cs="Times New Roman"/>
                <w:sz w:val="24"/>
                <w:szCs w:val="24"/>
              </w:rPr>
              <w:t xml:space="preserve"> </w:t>
            </w:r>
            <w:proofErr w:type="gramStart"/>
            <w:r w:rsidRPr="00BE028D">
              <w:rPr>
                <w:rFonts w:ascii="Times New Roman" w:eastAsia="Calibri" w:hAnsi="Times New Roman" w:cs="Times New Roman"/>
                <w:sz w:val="24"/>
                <w:szCs w:val="24"/>
              </w:rPr>
              <w:t>в</w:t>
            </w:r>
            <w:proofErr w:type="gramEnd"/>
            <w:r w:rsidRPr="00BE028D">
              <w:rPr>
                <w:rFonts w:ascii="Times New Roman" w:eastAsia="Calibri" w:hAnsi="Times New Roman" w:cs="Times New Roman"/>
                <w:sz w:val="24"/>
                <w:szCs w:val="24"/>
              </w:rPr>
              <w:t>ещества не более 150 мг/см 2.Система доставки: RX. Материал дистальной части шафта: термопластичный эластомер. Гидрофильное покрытие дистальной части и кончика баллона. Материал проксимальной части - гипотрубка из нержавеющей стали с антифрикционным покрытием. Диаметр кончика баллона: не более 0.0165 дюйм. Номинальное давление (NP): не менее 9 атм. Давление разрыва (RBP): не менее 18 атм. Совместим: с проводником 0.014 дюйм (0.36 мм), проводниковым катетером 5 Fr. Длина доставляющей системы: не менее 145 см. Диаметр стента 3.5 мм, длина стента 38 мм. Одноразово, стерильно.</w:t>
            </w:r>
          </w:p>
        </w:tc>
        <w:tc>
          <w:tcPr>
            <w:tcW w:w="1275" w:type="dxa"/>
            <w:tcBorders>
              <w:top w:val="single" w:sz="4" w:space="0" w:color="auto"/>
              <w:left w:val="single" w:sz="4" w:space="0" w:color="auto"/>
              <w:bottom w:val="single" w:sz="4" w:space="0" w:color="auto"/>
              <w:right w:val="single" w:sz="4" w:space="0" w:color="auto"/>
            </w:tcBorders>
            <w:vAlign w:val="bottom"/>
          </w:tcPr>
          <w:p w:rsidR="0042011D" w:rsidRPr="0042011D" w:rsidRDefault="0042011D" w:rsidP="0042011D">
            <w:pPr>
              <w:jc w:val="center"/>
              <w:rPr>
                <w:rFonts w:ascii="Times New Roman" w:hAnsi="Times New Roman" w:cs="Times New Roman"/>
                <w:sz w:val="20"/>
                <w:szCs w:val="20"/>
              </w:rPr>
            </w:pPr>
            <w:r w:rsidRPr="0042011D">
              <w:rPr>
                <w:rFonts w:ascii="Times New Roman" w:hAnsi="Times New Roman" w:cs="Times New Roman"/>
                <w:sz w:val="20"/>
                <w:szCs w:val="20"/>
              </w:rPr>
              <w:t>3</w:t>
            </w:r>
          </w:p>
        </w:tc>
      </w:tr>
      <w:tr w:rsidR="0042011D" w:rsidRPr="003A220F" w:rsidTr="008F4E35">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42011D" w:rsidRPr="00FA1649" w:rsidRDefault="0042011D" w:rsidP="002258C9">
            <w:pPr>
              <w:spacing w:after="0" w:line="240" w:lineRule="auto"/>
              <w:contextualSpacing/>
              <w:jc w:val="center"/>
              <w:rPr>
                <w:rFonts w:ascii="Times New Roman" w:eastAsia="Calibri" w:hAnsi="Times New Roman" w:cs="Times New Roman"/>
                <w:szCs w:val="20"/>
              </w:rPr>
            </w:pPr>
            <w:r w:rsidRPr="00FA1649">
              <w:rPr>
                <w:rFonts w:ascii="Times New Roman" w:eastAsia="Calibri" w:hAnsi="Times New Roman" w:cs="Times New Roman"/>
                <w:szCs w:val="20"/>
              </w:rPr>
              <w:t>29</w:t>
            </w:r>
          </w:p>
        </w:tc>
        <w:tc>
          <w:tcPr>
            <w:tcW w:w="2978" w:type="dxa"/>
            <w:tcBorders>
              <w:top w:val="single" w:sz="4" w:space="0" w:color="auto"/>
              <w:left w:val="single" w:sz="4" w:space="0" w:color="auto"/>
              <w:bottom w:val="single" w:sz="4" w:space="0" w:color="auto"/>
              <w:right w:val="single" w:sz="4" w:space="0" w:color="auto"/>
            </w:tcBorders>
          </w:tcPr>
          <w:p w:rsidR="0042011D" w:rsidRPr="008F4E35" w:rsidRDefault="0042011D" w:rsidP="006E5B3B">
            <w:pPr>
              <w:rPr>
                <w:rFonts w:ascii="Times New Roman" w:hAnsi="Times New Roman" w:cs="Times New Roman"/>
              </w:rPr>
            </w:pPr>
            <w:r w:rsidRPr="008F4E35">
              <w:rPr>
                <w:rFonts w:ascii="Times New Roman" w:hAnsi="Times New Roman" w:cs="Times New Roman"/>
              </w:rPr>
              <w:t xml:space="preserve">стент </w:t>
            </w:r>
            <w:proofErr w:type="gramStart"/>
            <w:r w:rsidRPr="008F4E35">
              <w:rPr>
                <w:rFonts w:ascii="Times New Roman" w:hAnsi="Times New Roman" w:cs="Times New Roman"/>
              </w:rPr>
              <w:t>коронарный</w:t>
            </w:r>
            <w:proofErr w:type="gramEnd"/>
            <w:r w:rsidRPr="008F4E35">
              <w:rPr>
                <w:rFonts w:ascii="Times New Roman" w:hAnsi="Times New Roman" w:cs="Times New Roman"/>
              </w:rPr>
              <w:t xml:space="preserve"> Калипсо 4х13мм (Ангиолайн)</w:t>
            </w:r>
          </w:p>
        </w:tc>
        <w:tc>
          <w:tcPr>
            <w:tcW w:w="11340" w:type="dxa"/>
            <w:tcBorders>
              <w:top w:val="single" w:sz="4" w:space="0" w:color="auto"/>
              <w:left w:val="single" w:sz="4" w:space="0" w:color="auto"/>
              <w:bottom w:val="single" w:sz="4" w:space="0" w:color="auto"/>
              <w:right w:val="single" w:sz="4" w:space="0" w:color="auto"/>
            </w:tcBorders>
            <w:vAlign w:val="center"/>
          </w:tcPr>
          <w:p w:rsidR="0042011D" w:rsidRPr="00BE028D" w:rsidRDefault="0042011D" w:rsidP="00946D36">
            <w:pPr>
              <w:spacing w:after="0" w:line="240" w:lineRule="auto"/>
              <w:jc w:val="both"/>
              <w:rPr>
                <w:rFonts w:ascii="Times New Roman" w:eastAsia="Calibri" w:hAnsi="Times New Roman" w:cs="Times New Roman"/>
                <w:sz w:val="24"/>
                <w:szCs w:val="24"/>
              </w:rPr>
            </w:pPr>
            <w:r w:rsidRPr="00BE028D">
              <w:rPr>
                <w:rFonts w:ascii="Times New Roman" w:eastAsia="Calibri" w:hAnsi="Times New Roman" w:cs="Times New Roman"/>
                <w:sz w:val="24"/>
                <w:szCs w:val="24"/>
              </w:rPr>
              <w:t>Стент коронарный баллонорасширяемый.  Материал стента: кобальт-хром L605. Вид стента: матричный. Конструкция стента: девяти зубцовая корона  Высокая гибкость стент-компонента обеспечена соединением соседних корон двумя перемычками (начиная с 3-ей короны от края), с тангенциальным сдвигом их расположения  по спирали на 2,5 зубца между соседними коронами. Толщина стенки: не более 0.075 мм. Профиль стента не более 0,042 дюйм. Радиальная жесткость стента не менее 0,5 Н/мм. Укорочение стента при раскрытии менее 0,5%. Диаметр дистальной части: не более 2,7 Fr. Диаметр проксимальной части: не более 1,9 Fr. Матрицей для лекарственного покрытия является биорезорбируемая композиция сополимеров DL лактида с гликолидом. В качестве лекарственного агента покрытия стента используется: Сиролимус. Концентрация лекарств</w:t>
            </w:r>
            <w:proofErr w:type="gramStart"/>
            <w:r w:rsidRPr="00BE028D">
              <w:rPr>
                <w:rFonts w:ascii="Times New Roman" w:eastAsia="Calibri" w:hAnsi="Times New Roman" w:cs="Times New Roman"/>
                <w:sz w:val="24"/>
                <w:szCs w:val="24"/>
              </w:rPr>
              <w:t>.</w:t>
            </w:r>
            <w:proofErr w:type="gramEnd"/>
            <w:r w:rsidRPr="00BE028D">
              <w:rPr>
                <w:rFonts w:ascii="Times New Roman" w:eastAsia="Calibri" w:hAnsi="Times New Roman" w:cs="Times New Roman"/>
                <w:sz w:val="24"/>
                <w:szCs w:val="24"/>
              </w:rPr>
              <w:t xml:space="preserve"> </w:t>
            </w:r>
            <w:proofErr w:type="gramStart"/>
            <w:r w:rsidRPr="00BE028D">
              <w:rPr>
                <w:rFonts w:ascii="Times New Roman" w:eastAsia="Calibri" w:hAnsi="Times New Roman" w:cs="Times New Roman"/>
                <w:sz w:val="24"/>
                <w:szCs w:val="24"/>
              </w:rPr>
              <w:t>в</w:t>
            </w:r>
            <w:proofErr w:type="gramEnd"/>
            <w:r w:rsidRPr="00BE028D">
              <w:rPr>
                <w:rFonts w:ascii="Times New Roman" w:eastAsia="Calibri" w:hAnsi="Times New Roman" w:cs="Times New Roman"/>
                <w:sz w:val="24"/>
                <w:szCs w:val="24"/>
              </w:rPr>
              <w:t>ещества не более 150 мг/см 2.Система доставки: RX. Материал дистальной части шафта: термопластичный эластомер. Гидрофильное покрытие дистальной части и кончика баллона. Материал проксимальной части - гипотрубка из нержавеющей стали с антифрикционным покрытием. Диаметр кончика баллона: не более 0.0165 дюйм. Номинальное давление (NP): не менее 9 атм. Давление разрыва (RBP): не менее 18 атм. Совместим: с проводником 0.014 дюйм (0.36 мм), проводниковым катетером 5 Fr. Длина доставляющей системы: не менее 145 см. Диаметр стента 4.0 мм, длина стента 13 мм. Одноразово, стерильно.</w:t>
            </w:r>
          </w:p>
        </w:tc>
        <w:tc>
          <w:tcPr>
            <w:tcW w:w="1275" w:type="dxa"/>
            <w:tcBorders>
              <w:top w:val="single" w:sz="4" w:space="0" w:color="auto"/>
              <w:left w:val="single" w:sz="4" w:space="0" w:color="auto"/>
              <w:bottom w:val="single" w:sz="4" w:space="0" w:color="auto"/>
              <w:right w:val="single" w:sz="4" w:space="0" w:color="auto"/>
            </w:tcBorders>
            <w:vAlign w:val="center"/>
          </w:tcPr>
          <w:p w:rsidR="0042011D" w:rsidRPr="0042011D" w:rsidRDefault="0042011D" w:rsidP="0042011D">
            <w:pPr>
              <w:jc w:val="center"/>
              <w:rPr>
                <w:rFonts w:ascii="Times New Roman" w:hAnsi="Times New Roman" w:cs="Times New Roman"/>
                <w:sz w:val="20"/>
                <w:szCs w:val="20"/>
              </w:rPr>
            </w:pPr>
            <w:r w:rsidRPr="0042011D">
              <w:rPr>
                <w:rFonts w:ascii="Times New Roman" w:hAnsi="Times New Roman" w:cs="Times New Roman"/>
                <w:sz w:val="20"/>
                <w:szCs w:val="20"/>
              </w:rPr>
              <w:t>1</w:t>
            </w:r>
          </w:p>
        </w:tc>
      </w:tr>
      <w:tr w:rsidR="0042011D" w:rsidRPr="003A220F" w:rsidTr="008F4E35">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42011D" w:rsidRPr="00FA1649" w:rsidRDefault="0042011D" w:rsidP="002258C9">
            <w:pPr>
              <w:spacing w:after="0" w:line="240" w:lineRule="auto"/>
              <w:contextualSpacing/>
              <w:jc w:val="center"/>
              <w:rPr>
                <w:rFonts w:ascii="Times New Roman" w:eastAsia="Calibri" w:hAnsi="Times New Roman" w:cs="Times New Roman"/>
                <w:szCs w:val="20"/>
              </w:rPr>
            </w:pPr>
            <w:r w:rsidRPr="00FA1649">
              <w:rPr>
                <w:rFonts w:ascii="Times New Roman" w:eastAsia="Calibri" w:hAnsi="Times New Roman" w:cs="Times New Roman"/>
                <w:szCs w:val="20"/>
              </w:rPr>
              <w:t>30</w:t>
            </w:r>
          </w:p>
        </w:tc>
        <w:tc>
          <w:tcPr>
            <w:tcW w:w="2978" w:type="dxa"/>
            <w:tcBorders>
              <w:top w:val="single" w:sz="4" w:space="0" w:color="auto"/>
              <w:left w:val="single" w:sz="4" w:space="0" w:color="auto"/>
              <w:bottom w:val="single" w:sz="4" w:space="0" w:color="auto"/>
              <w:right w:val="single" w:sz="4" w:space="0" w:color="auto"/>
            </w:tcBorders>
          </w:tcPr>
          <w:p w:rsidR="0042011D" w:rsidRPr="008F4E35" w:rsidRDefault="0042011D" w:rsidP="006E5B3B">
            <w:pPr>
              <w:rPr>
                <w:rFonts w:ascii="Times New Roman" w:hAnsi="Times New Roman" w:cs="Times New Roman"/>
              </w:rPr>
            </w:pPr>
            <w:r w:rsidRPr="008F4E35">
              <w:rPr>
                <w:rFonts w:ascii="Times New Roman" w:hAnsi="Times New Roman" w:cs="Times New Roman"/>
              </w:rPr>
              <w:t xml:space="preserve">стент </w:t>
            </w:r>
            <w:proofErr w:type="gramStart"/>
            <w:r w:rsidRPr="008F4E35">
              <w:rPr>
                <w:rFonts w:ascii="Times New Roman" w:hAnsi="Times New Roman" w:cs="Times New Roman"/>
              </w:rPr>
              <w:t>коронарный</w:t>
            </w:r>
            <w:proofErr w:type="gramEnd"/>
            <w:r w:rsidRPr="008F4E35">
              <w:rPr>
                <w:rFonts w:ascii="Times New Roman" w:hAnsi="Times New Roman" w:cs="Times New Roman"/>
              </w:rPr>
              <w:t xml:space="preserve"> Калипсо 4х18мм (Ангиолайн)</w:t>
            </w:r>
          </w:p>
        </w:tc>
        <w:tc>
          <w:tcPr>
            <w:tcW w:w="11340" w:type="dxa"/>
            <w:tcBorders>
              <w:top w:val="single" w:sz="4" w:space="0" w:color="auto"/>
              <w:left w:val="single" w:sz="4" w:space="0" w:color="auto"/>
              <w:bottom w:val="single" w:sz="4" w:space="0" w:color="auto"/>
              <w:right w:val="single" w:sz="4" w:space="0" w:color="auto"/>
            </w:tcBorders>
            <w:vAlign w:val="center"/>
          </w:tcPr>
          <w:p w:rsidR="0042011D" w:rsidRPr="00BE028D" w:rsidRDefault="0042011D" w:rsidP="00946D36">
            <w:pPr>
              <w:spacing w:after="0" w:line="240" w:lineRule="auto"/>
              <w:jc w:val="both"/>
              <w:rPr>
                <w:rFonts w:ascii="Times New Roman" w:eastAsia="Calibri" w:hAnsi="Times New Roman" w:cs="Times New Roman"/>
                <w:sz w:val="24"/>
                <w:szCs w:val="24"/>
              </w:rPr>
            </w:pPr>
            <w:r w:rsidRPr="00BE028D">
              <w:rPr>
                <w:rFonts w:ascii="Times New Roman" w:eastAsia="Calibri" w:hAnsi="Times New Roman" w:cs="Times New Roman"/>
                <w:sz w:val="24"/>
                <w:szCs w:val="24"/>
              </w:rPr>
              <w:t>Стент коронарный баллонорасширяемый.  Материал стента: кобальт-хром L605. Вид стента: матричный. Конструкция стента: девяти зубцовая корона  Высокая гибкость стент-компонента обеспечена соединением соседних корон двумя перемычками (начиная с 3-ей короны от края), с тангенциальным сдвигом их расположения  по спирали на 2,5 зубца между соседними коронами. Толщина стенки: не более 0.075 мм. Профиль стента не более 0,042 дюйм. Радиальная жесткость стента не менее 0,5 Н/мм. Укорочение стента при раскрытии менее 0,5%. Диаметр дистальной части: не более 2,7 Fr. Диаметр проксимальной части: не более 1,9 Fr. Матрицей для лекарственного покрытия является биорезорбируемая композиция сополимеров DL лактида с гликолидом. В качестве лекарственного агента покрытия стента используется: Сиролимус. Концентрация лекарств</w:t>
            </w:r>
            <w:proofErr w:type="gramStart"/>
            <w:r w:rsidRPr="00BE028D">
              <w:rPr>
                <w:rFonts w:ascii="Times New Roman" w:eastAsia="Calibri" w:hAnsi="Times New Roman" w:cs="Times New Roman"/>
                <w:sz w:val="24"/>
                <w:szCs w:val="24"/>
              </w:rPr>
              <w:t>.</w:t>
            </w:r>
            <w:proofErr w:type="gramEnd"/>
            <w:r w:rsidRPr="00BE028D">
              <w:rPr>
                <w:rFonts w:ascii="Times New Roman" w:eastAsia="Calibri" w:hAnsi="Times New Roman" w:cs="Times New Roman"/>
                <w:sz w:val="24"/>
                <w:szCs w:val="24"/>
              </w:rPr>
              <w:t xml:space="preserve"> </w:t>
            </w:r>
            <w:proofErr w:type="gramStart"/>
            <w:r w:rsidRPr="00BE028D">
              <w:rPr>
                <w:rFonts w:ascii="Times New Roman" w:eastAsia="Calibri" w:hAnsi="Times New Roman" w:cs="Times New Roman"/>
                <w:sz w:val="24"/>
                <w:szCs w:val="24"/>
              </w:rPr>
              <w:t>в</w:t>
            </w:r>
            <w:proofErr w:type="gramEnd"/>
            <w:r w:rsidRPr="00BE028D">
              <w:rPr>
                <w:rFonts w:ascii="Times New Roman" w:eastAsia="Calibri" w:hAnsi="Times New Roman" w:cs="Times New Roman"/>
                <w:sz w:val="24"/>
                <w:szCs w:val="24"/>
              </w:rPr>
              <w:t>ещества не более 150 мг/см 2.Система доставки: RX. Материал дистальной части шафта: термопластичный эластомер. Гидрофильное покрытие дистальной части и кончика баллона. Материал проксимальной части - гипотрубка из нержавеющей стали с антифрикционным покрытием. Диаметр кончика баллона: не более 0.0165 дюйм. Номинальное давление (NP): не менее 9 атм. Давление разрыва (RBP): не менее 18 атм. Совместим: с проводником 0.014 дюйм (0.36 мм), проводниковым катетером 5 Fr. Длина доставляющей системы: не менее 145 см. Диаметр стента 4.0 мм, длина стента 18 мм. Одноразово, стерильно.</w:t>
            </w:r>
          </w:p>
        </w:tc>
        <w:tc>
          <w:tcPr>
            <w:tcW w:w="1275" w:type="dxa"/>
            <w:tcBorders>
              <w:top w:val="single" w:sz="4" w:space="0" w:color="auto"/>
              <w:left w:val="single" w:sz="4" w:space="0" w:color="auto"/>
              <w:bottom w:val="single" w:sz="4" w:space="0" w:color="auto"/>
              <w:right w:val="single" w:sz="4" w:space="0" w:color="auto"/>
            </w:tcBorders>
            <w:vAlign w:val="center"/>
          </w:tcPr>
          <w:p w:rsidR="0042011D" w:rsidRPr="0042011D" w:rsidRDefault="0042011D" w:rsidP="0042011D">
            <w:pPr>
              <w:jc w:val="center"/>
              <w:rPr>
                <w:rFonts w:ascii="Times New Roman" w:hAnsi="Times New Roman" w:cs="Times New Roman"/>
                <w:sz w:val="20"/>
                <w:szCs w:val="20"/>
              </w:rPr>
            </w:pPr>
            <w:r w:rsidRPr="0042011D">
              <w:rPr>
                <w:rFonts w:ascii="Times New Roman" w:hAnsi="Times New Roman" w:cs="Times New Roman"/>
                <w:sz w:val="20"/>
                <w:szCs w:val="20"/>
              </w:rPr>
              <w:t>3</w:t>
            </w:r>
          </w:p>
        </w:tc>
      </w:tr>
      <w:tr w:rsidR="0042011D" w:rsidRPr="003A220F" w:rsidTr="008F4E35">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42011D" w:rsidRPr="00FA1649" w:rsidRDefault="0042011D" w:rsidP="002258C9">
            <w:pPr>
              <w:spacing w:after="0" w:line="240" w:lineRule="auto"/>
              <w:contextualSpacing/>
              <w:jc w:val="center"/>
              <w:rPr>
                <w:rFonts w:ascii="Times New Roman" w:eastAsia="Calibri" w:hAnsi="Times New Roman" w:cs="Times New Roman"/>
                <w:szCs w:val="20"/>
              </w:rPr>
            </w:pPr>
            <w:r w:rsidRPr="00FA1649">
              <w:rPr>
                <w:rFonts w:ascii="Times New Roman" w:eastAsia="Calibri" w:hAnsi="Times New Roman" w:cs="Times New Roman"/>
                <w:szCs w:val="20"/>
              </w:rPr>
              <w:t>31</w:t>
            </w:r>
          </w:p>
        </w:tc>
        <w:tc>
          <w:tcPr>
            <w:tcW w:w="2978" w:type="dxa"/>
            <w:tcBorders>
              <w:top w:val="single" w:sz="4" w:space="0" w:color="auto"/>
              <w:left w:val="single" w:sz="4" w:space="0" w:color="auto"/>
              <w:bottom w:val="single" w:sz="4" w:space="0" w:color="auto"/>
              <w:right w:val="single" w:sz="4" w:space="0" w:color="auto"/>
            </w:tcBorders>
          </w:tcPr>
          <w:p w:rsidR="0042011D" w:rsidRPr="008F4E35" w:rsidRDefault="0042011D" w:rsidP="006E5B3B">
            <w:pPr>
              <w:rPr>
                <w:rFonts w:ascii="Times New Roman" w:hAnsi="Times New Roman" w:cs="Times New Roman"/>
              </w:rPr>
            </w:pPr>
            <w:r w:rsidRPr="008F4E35">
              <w:rPr>
                <w:rFonts w:ascii="Times New Roman" w:hAnsi="Times New Roman" w:cs="Times New Roman"/>
              </w:rPr>
              <w:t xml:space="preserve">стент </w:t>
            </w:r>
            <w:proofErr w:type="gramStart"/>
            <w:r w:rsidRPr="008F4E35">
              <w:rPr>
                <w:rFonts w:ascii="Times New Roman" w:hAnsi="Times New Roman" w:cs="Times New Roman"/>
              </w:rPr>
              <w:t>коронарный</w:t>
            </w:r>
            <w:proofErr w:type="gramEnd"/>
            <w:r w:rsidRPr="008F4E35">
              <w:rPr>
                <w:rFonts w:ascii="Times New Roman" w:hAnsi="Times New Roman" w:cs="Times New Roman"/>
              </w:rPr>
              <w:t xml:space="preserve"> Калипсо 4х23мм (Ангиолайн)</w:t>
            </w:r>
          </w:p>
        </w:tc>
        <w:tc>
          <w:tcPr>
            <w:tcW w:w="11340" w:type="dxa"/>
            <w:tcBorders>
              <w:top w:val="single" w:sz="4" w:space="0" w:color="auto"/>
              <w:left w:val="single" w:sz="4" w:space="0" w:color="auto"/>
              <w:bottom w:val="single" w:sz="4" w:space="0" w:color="auto"/>
              <w:right w:val="single" w:sz="4" w:space="0" w:color="auto"/>
            </w:tcBorders>
            <w:vAlign w:val="center"/>
          </w:tcPr>
          <w:p w:rsidR="0042011D" w:rsidRPr="00BE028D" w:rsidRDefault="0042011D" w:rsidP="00946D36">
            <w:pPr>
              <w:spacing w:after="0" w:line="240" w:lineRule="auto"/>
              <w:jc w:val="both"/>
              <w:rPr>
                <w:rFonts w:ascii="Times New Roman" w:eastAsia="Calibri" w:hAnsi="Times New Roman" w:cs="Times New Roman"/>
                <w:sz w:val="24"/>
                <w:szCs w:val="24"/>
              </w:rPr>
            </w:pPr>
            <w:r w:rsidRPr="00BE028D">
              <w:rPr>
                <w:rFonts w:ascii="Times New Roman" w:eastAsia="Calibri" w:hAnsi="Times New Roman" w:cs="Times New Roman"/>
                <w:sz w:val="24"/>
                <w:szCs w:val="24"/>
              </w:rPr>
              <w:t>Стент коронарный баллонорасширяемый.  Материал стента: кобальт-хром L605. Вид стента: матричный. Конструкция стента: девяти зубцовая корона  Высокая гибкость стент-компонента обеспечена соединением соседних корон двумя перемычками (начиная с 3-ей короны от края), с тангенциальным сдвигом их расположения  по спирали на 2,5 зубца между соседними коронами. Толщина стенки: не более 0.075 мм. Профиль стента не более 0,042 дюйм. Радиальная жесткость стента не менее 0,5 Н/мм. Укорочение стента при раскрытии менее 0,5%. Диаметр дистальной части: не более 2,7 Fr. Диаметр проксимальной части: не более 1,9 Fr. Матрицей для лекарственного покрытия является биорезорбируемая композиция сополимеров DL лактида с гликолидом. В качестве лекарственного агента покрытия стента используется: Сиролимус. Концентрация лекарств</w:t>
            </w:r>
            <w:proofErr w:type="gramStart"/>
            <w:r w:rsidRPr="00BE028D">
              <w:rPr>
                <w:rFonts w:ascii="Times New Roman" w:eastAsia="Calibri" w:hAnsi="Times New Roman" w:cs="Times New Roman"/>
                <w:sz w:val="24"/>
                <w:szCs w:val="24"/>
              </w:rPr>
              <w:t>.</w:t>
            </w:r>
            <w:proofErr w:type="gramEnd"/>
            <w:r w:rsidRPr="00BE028D">
              <w:rPr>
                <w:rFonts w:ascii="Times New Roman" w:eastAsia="Calibri" w:hAnsi="Times New Roman" w:cs="Times New Roman"/>
                <w:sz w:val="24"/>
                <w:szCs w:val="24"/>
              </w:rPr>
              <w:t xml:space="preserve"> </w:t>
            </w:r>
            <w:proofErr w:type="gramStart"/>
            <w:r w:rsidRPr="00BE028D">
              <w:rPr>
                <w:rFonts w:ascii="Times New Roman" w:eastAsia="Calibri" w:hAnsi="Times New Roman" w:cs="Times New Roman"/>
                <w:sz w:val="24"/>
                <w:szCs w:val="24"/>
              </w:rPr>
              <w:t>в</w:t>
            </w:r>
            <w:proofErr w:type="gramEnd"/>
            <w:r w:rsidRPr="00BE028D">
              <w:rPr>
                <w:rFonts w:ascii="Times New Roman" w:eastAsia="Calibri" w:hAnsi="Times New Roman" w:cs="Times New Roman"/>
                <w:sz w:val="24"/>
                <w:szCs w:val="24"/>
              </w:rPr>
              <w:t>ещества не более 150 мг/см 2.Система доставки: RX. Материал дистальной части шафта: термопластичный эластомер. Гидрофильное покрытие дистальной части и кончика баллона. Материал проксимальной части - гипотрубка из нержавеющей стали с антифрикционным покрытием. Диаметр кончика баллона: не более 0.0165 дюйм. Номинальное давление (NP): не менее 9 атм. Давление разрыва (RBP): не менее 18 атм. Совместим: с проводником 0.014 дюйм (0.36 мм), проводниковым катетером 5 Fr. Длина доставляющей системы: не менее 145 см. Диаметр стента 4.0 мм, длина стента 23 мм. Одноразово, стерильно.</w:t>
            </w:r>
          </w:p>
        </w:tc>
        <w:tc>
          <w:tcPr>
            <w:tcW w:w="1275" w:type="dxa"/>
            <w:tcBorders>
              <w:top w:val="single" w:sz="4" w:space="0" w:color="auto"/>
              <w:left w:val="single" w:sz="4" w:space="0" w:color="auto"/>
              <w:bottom w:val="single" w:sz="4" w:space="0" w:color="auto"/>
              <w:right w:val="single" w:sz="4" w:space="0" w:color="auto"/>
            </w:tcBorders>
            <w:vAlign w:val="center"/>
          </w:tcPr>
          <w:p w:rsidR="0042011D" w:rsidRPr="0042011D" w:rsidRDefault="0042011D" w:rsidP="0042011D">
            <w:pPr>
              <w:jc w:val="center"/>
              <w:rPr>
                <w:rFonts w:ascii="Times New Roman" w:hAnsi="Times New Roman" w:cs="Times New Roman"/>
                <w:sz w:val="20"/>
                <w:szCs w:val="20"/>
              </w:rPr>
            </w:pPr>
            <w:r w:rsidRPr="0042011D">
              <w:rPr>
                <w:rFonts w:ascii="Times New Roman" w:hAnsi="Times New Roman" w:cs="Times New Roman"/>
                <w:sz w:val="20"/>
                <w:szCs w:val="20"/>
              </w:rPr>
              <w:t>3</w:t>
            </w:r>
          </w:p>
        </w:tc>
      </w:tr>
      <w:tr w:rsidR="0042011D" w:rsidRPr="003A220F" w:rsidTr="008F4E35">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42011D" w:rsidRPr="00FA1649" w:rsidRDefault="0042011D" w:rsidP="002258C9">
            <w:pPr>
              <w:spacing w:after="0" w:line="240" w:lineRule="auto"/>
              <w:contextualSpacing/>
              <w:jc w:val="center"/>
              <w:rPr>
                <w:rFonts w:ascii="Times New Roman" w:eastAsia="Calibri" w:hAnsi="Times New Roman" w:cs="Times New Roman"/>
                <w:szCs w:val="20"/>
              </w:rPr>
            </w:pPr>
            <w:r w:rsidRPr="00FA1649">
              <w:rPr>
                <w:rFonts w:ascii="Times New Roman" w:eastAsia="Calibri" w:hAnsi="Times New Roman" w:cs="Times New Roman"/>
                <w:szCs w:val="20"/>
              </w:rPr>
              <w:t>32</w:t>
            </w:r>
          </w:p>
        </w:tc>
        <w:tc>
          <w:tcPr>
            <w:tcW w:w="2978" w:type="dxa"/>
            <w:tcBorders>
              <w:top w:val="single" w:sz="4" w:space="0" w:color="auto"/>
              <w:left w:val="single" w:sz="4" w:space="0" w:color="auto"/>
              <w:bottom w:val="single" w:sz="4" w:space="0" w:color="auto"/>
              <w:right w:val="single" w:sz="4" w:space="0" w:color="auto"/>
            </w:tcBorders>
          </w:tcPr>
          <w:p w:rsidR="0042011D" w:rsidRPr="008F4E35" w:rsidRDefault="0042011D" w:rsidP="006E5B3B">
            <w:pPr>
              <w:rPr>
                <w:rFonts w:ascii="Times New Roman" w:hAnsi="Times New Roman" w:cs="Times New Roman"/>
              </w:rPr>
            </w:pPr>
            <w:r w:rsidRPr="008F4E35">
              <w:rPr>
                <w:rFonts w:ascii="Times New Roman" w:hAnsi="Times New Roman" w:cs="Times New Roman"/>
              </w:rPr>
              <w:t xml:space="preserve">стент </w:t>
            </w:r>
            <w:proofErr w:type="gramStart"/>
            <w:r w:rsidRPr="008F4E35">
              <w:rPr>
                <w:rFonts w:ascii="Times New Roman" w:hAnsi="Times New Roman" w:cs="Times New Roman"/>
              </w:rPr>
              <w:t>коронарный</w:t>
            </w:r>
            <w:proofErr w:type="gramEnd"/>
            <w:r w:rsidRPr="008F4E35">
              <w:rPr>
                <w:rFonts w:ascii="Times New Roman" w:hAnsi="Times New Roman" w:cs="Times New Roman"/>
              </w:rPr>
              <w:t xml:space="preserve"> Калипсо 4х28мм (Ангиолайн)</w:t>
            </w:r>
          </w:p>
        </w:tc>
        <w:tc>
          <w:tcPr>
            <w:tcW w:w="11340" w:type="dxa"/>
            <w:tcBorders>
              <w:top w:val="single" w:sz="4" w:space="0" w:color="auto"/>
              <w:left w:val="single" w:sz="4" w:space="0" w:color="auto"/>
              <w:bottom w:val="single" w:sz="4" w:space="0" w:color="auto"/>
              <w:right w:val="single" w:sz="4" w:space="0" w:color="auto"/>
            </w:tcBorders>
            <w:vAlign w:val="center"/>
          </w:tcPr>
          <w:p w:rsidR="0042011D" w:rsidRPr="00BE028D" w:rsidRDefault="0042011D" w:rsidP="00946D36">
            <w:pPr>
              <w:spacing w:after="0" w:line="240" w:lineRule="auto"/>
              <w:jc w:val="both"/>
              <w:rPr>
                <w:rFonts w:ascii="Times New Roman" w:eastAsia="Calibri" w:hAnsi="Times New Roman" w:cs="Times New Roman"/>
                <w:sz w:val="24"/>
                <w:szCs w:val="24"/>
              </w:rPr>
            </w:pPr>
            <w:r w:rsidRPr="00BE028D">
              <w:rPr>
                <w:rFonts w:ascii="Times New Roman" w:eastAsia="Calibri" w:hAnsi="Times New Roman" w:cs="Times New Roman"/>
                <w:sz w:val="24"/>
                <w:szCs w:val="24"/>
              </w:rPr>
              <w:t>Стент коронарный баллонорасширяемый.  Материал стента: кобальт-хром L605. Вид стента: матричный. Конструкция стента: девяти зубцовая корона  Высокая гибкость стент-компонента обеспечена соединением соседних корон двумя перемычками (начиная с 3-ей короны от края), с тангенциальным сдвигом их расположения  по спирали на 2,5 зубца между соседними коронами. Толщина стенки: не более 0.075 мм. Профиль стента не более 0,042 дюйм. Радиальная жесткость стента не менее 0,5 Н/мм. Укорочение стента при раскрытии менее 0,5%. Диаметр дистальной части: не более 2,7 Fr. Диаметр проксимальной части: не более 1,9 Fr. Матрицей для лекарственного покрытия является биорезорбируемая композиция сополимеров DL лактида с гликолидом. В качестве лекарственного агента покрытия стента используется: Сиролимус. Концентрация лекарств</w:t>
            </w:r>
            <w:proofErr w:type="gramStart"/>
            <w:r w:rsidRPr="00BE028D">
              <w:rPr>
                <w:rFonts w:ascii="Times New Roman" w:eastAsia="Calibri" w:hAnsi="Times New Roman" w:cs="Times New Roman"/>
                <w:sz w:val="24"/>
                <w:szCs w:val="24"/>
              </w:rPr>
              <w:t>.</w:t>
            </w:r>
            <w:proofErr w:type="gramEnd"/>
            <w:r w:rsidRPr="00BE028D">
              <w:rPr>
                <w:rFonts w:ascii="Times New Roman" w:eastAsia="Calibri" w:hAnsi="Times New Roman" w:cs="Times New Roman"/>
                <w:sz w:val="24"/>
                <w:szCs w:val="24"/>
              </w:rPr>
              <w:t xml:space="preserve"> </w:t>
            </w:r>
            <w:proofErr w:type="gramStart"/>
            <w:r w:rsidRPr="00BE028D">
              <w:rPr>
                <w:rFonts w:ascii="Times New Roman" w:eastAsia="Calibri" w:hAnsi="Times New Roman" w:cs="Times New Roman"/>
                <w:sz w:val="24"/>
                <w:szCs w:val="24"/>
              </w:rPr>
              <w:t>в</w:t>
            </w:r>
            <w:proofErr w:type="gramEnd"/>
            <w:r w:rsidRPr="00BE028D">
              <w:rPr>
                <w:rFonts w:ascii="Times New Roman" w:eastAsia="Calibri" w:hAnsi="Times New Roman" w:cs="Times New Roman"/>
                <w:sz w:val="24"/>
                <w:szCs w:val="24"/>
              </w:rPr>
              <w:t>ещества не более 150 мг/см 2.Система доставки: RX. Материал дистальной части шафта: термопластичный эластомер. Гидрофильное покрытие дистальной части и кончика баллона. Материал проксимальной части - гипотрубка из нержавеющей стали с антифрикционным покрытием. Диаметр кончика баллона: не более 0.0165 дюйм. Номинальное давление (NP): не менее 9 атм. Давление разрыва (RBP): не менее 18 атм. Совместим: с проводником 0.014 дюйм (0.36 мм), проводниковым катетером 5 Fr. Длина доставляющей системы: не менее 145 см. Диаметр стента 4.0 мм, длина стента 28 мм. Одноразово, стерильно.</w:t>
            </w:r>
          </w:p>
        </w:tc>
        <w:tc>
          <w:tcPr>
            <w:tcW w:w="1275" w:type="dxa"/>
            <w:tcBorders>
              <w:top w:val="single" w:sz="4" w:space="0" w:color="auto"/>
              <w:left w:val="single" w:sz="4" w:space="0" w:color="auto"/>
              <w:bottom w:val="single" w:sz="4" w:space="0" w:color="auto"/>
              <w:right w:val="single" w:sz="4" w:space="0" w:color="auto"/>
            </w:tcBorders>
            <w:vAlign w:val="center"/>
          </w:tcPr>
          <w:p w:rsidR="0042011D" w:rsidRPr="0042011D" w:rsidRDefault="0042011D" w:rsidP="0042011D">
            <w:pPr>
              <w:jc w:val="center"/>
              <w:rPr>
                <w:rFonts w:ascii="Times New Roman" w:hAnsi="Times New Roman" w:cs="Times New Roman"/>
                <w:sz w:val="20"/>
                <w:szCs w:val="20"/>
              </w:rPr>
            </w:pPr>
            <w:r w:rsidRPr="0042011D">
              <w:rPr>
                <w:rFonts w:ascii="Times New Roman" w:hAnsi="Times New Roman" w:cs="Times New Roman"/>
                <w:sz w:val="20"/>
                <w:szCs w:val="20"/>
              </w:rPr>
              <w:t>3</w:t>
            </w:r>
          </w:p>
        </w:tc>
      </w:tr>
      <w:tr w:rsidR="0042011D" w:rsidRPr="003A220F" w:rsidTr="008F4E35">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42011D" w:rsidRPr="00FA1649" w:rsidRDefault="0042011D" w:rsidP="002258C9">
            <w:pPr>
              <w:spacing w:after="0" w:line="240" w:lineRule="auto"/>
              <w:contextualSpacing/>
              <w:jc w:val="center"/>
              <w:rPr>
                <w:rFonts w:ascii="Times New Roman" w:eastAsia="Calibri" w:hAnsi="Times New Roman" w:cs="Times New Roman"/>
                <w:szCs w:val="20"/>
              </w:rPr>
            </w:pPr>
            <w:r w:rsidRPr="00FA1649">
              <w:rPr>
                <w:rFonts w:ascii="Times New Roman" w:eastAsia="Calibri" w:hAnsi="Times New Roman" w:cs="Times New Roman"/>
                <w:szCs w:val="20"/>
              </w:rPr>
              <w:t>33</w:t>
            </w:r>
          </w:p>
        </w:tc>
        <w:tc>
          <w:tcPr>
            <w:tcW w:w="2978" w:type="dxa"/>
            <w:tcBorders>
              <w:top w:val="single" w:sz="4" w:space="0" w:color="auto"/>
              <w:left w:val="single" w:sz="4" w:space="0" w:color="auto"/>
              <w:bottom w:val="single" w:sz="4" w:space="0" w:color="auto"/>
              <w:right w:val="single" w:sz="4" w:space="0" w:color="auto"/>
            </w:tcBorders>
          </w:tcPr>
          <w:p w:rsidR="0042011D" w:rsidRPr="008F4E35" w:rsidRDefault="0042011D" w:rsidP="006E5B3B">
            <w:pPr>
              <w:rPr>
                <w:rFonts w:ascii="Times New Roman" w:hAnsi="Times New Roman" w:cs="Times New Roman"/>
              </w:rPr>
            </w:pPr>
            <w:r w:rsidRPr="008F4E35">
              <w:rPr>
                <w:rFonts w:ascii="Times New Roman" w:hAnsi="Times New Roman" w:cs="Times New Roman"/>
              </w:rPr>
              <w:t xml:space="preserve">стент </w:t>
            </w:r>
            <w:proofErr w:type="gramStart"/>
            <w:r w:rsidRPr="008F4E35">
              <w:rPr>
                <w:rFonts w:ascii="Times New Roman" w:hAnsi="Times New Roman" w:cs="Times New Roman"/>
              </w:rPr>
              <w:t>коронарный</w:t>
            </w:r>
            <w:proofErr w:type="gramEnd"/>
            <w:r w:rsidRPr="008F4E35">
              <w:rPr>
                <w:rFonts w:ascii="Times New Roman" w:hAnsi="Times New Roman" w:cs="Times New Roman"/>
              </w:rPr>
              <w:t xml:space="preserve"> Калипсо 4х33мм (Ангиолайн)</w:t>
            </w:r>
          </w:p>
        </w:tc>
        <w:tc>
          <w:tcPr>
            <w:tcW w:w="11340" w:type="dxa"/>
            <w:tcBorders>
              <w:top w:val="single" w:sz="4" w:space="0" w:color="auto"/>
              <w:left w:val="single" w:sz="4" w:space="0" w:color="auto"/>
              <w:bottom w:val="single" w:sz="4" w:space="0" w:color="auto"/>
              <w:right w:val="single" w:sz="4" w:space="0" w:color="auto"/>
            </w:tcBorders>
            <w:vAlign w:val="center"/>
          </w:tcPr>
          <w:p w:rsidR="0042011D" w:rsidRPr="00BE028D" w:rsidRDefault="0042011D" w:rsidP="00946D36">
            <w:pPr>
              <w:spacing w:after="0" w:line="240" w:lineRule="auto"/>
              <w:jc w:val="both"/>
              <w:rPr>
                <w:rFonts w:ascii="Times New Roman" w:eastAsia="Calibri" w:hAnsi="Times New Roman" w:cs="Times New Roman"/>
                <w:sz w:val="24"/>
                <w:szCs w:val="24"/>
              </w:rPr>
            </w:pPr>
            <w:r w:rsidRPr="00BE028D">
              <w:rPr>
                <w:rFonts w:ascii="Times New Roman" w:eastAsia="Calibri" w:hAnsi="Times New Roman" w:cs="Times New Roman"/>
                <w:sz w:val="24"/>
                <w:szCs w:val="24"/>
              </w:rPr>
              <w:t>Стент коронарный баллонорасширяемый.  Материал стента: кобальт-хром L605. Вид стента: матричный. Конструкция стента: девяти зубцовая корона  Высокая гибкость стент-компонента обеспечена соединением соседних корон двумя перемычками (начиная с 3-ей короны от края), с тангенциальным сдвигом их расположения  по спирали на 2,5 зубца между соседними коронами. Толщина стенки: не более 0.075 мм. Профиль стента не более 0,042 дюйм. Радиальная жесткость стента не менее 0,5 Н/мм. Укорочение стента при раскрытии менее 0,5%. Диаметр дистальной части: не более 2,7 Fr. Диаметр проксимальной части: не более 1,9 Fr. Матрицей для лекарственного покрытия является биорезорбируемая композиция сополимеров DL лактида с гликолидом. В качестве лекарственного агента покрытия стента используется: Сиролимус. Концентрация лекарств</w:t>
            </w:r>
            <w:proofErr w:type="gramStart"/>
            <w:r w:rsidRPr="00BE028D">
              <w:rPr>
                <w:rFonts w:ascii="Times New Roman" w:eastAsia="Calibri" w:hAnsi="Times New Roman" w:cs="Times New Roman"/>
                <w:sz w:val="24"/>
                <w:szCs w:val="24"/>
              </w:rPr>
              <w:t>.</w:t>
            </w:r>
            <w:proofErr w:type="gramEnd"/>
            <w:r w:rsidRPr="00BE028D">
              <w:rPr>
                <w:rFonts w:ascii="Times New Roman" w:eastAsia="Calibri" w:hAnsi="Times New Roman" w:cs="Times New Roman"/>
                <w:sz w:val="24"/>
                <w:szCs w:val="24"/>
              </w:rPr>
              <w:t xml:space="preserve"> </w:t>
            </w:r>
            <w:proofErr w:type="gramStart"/>
            <w:r w:rsidRPr="00BE028D">
              <w:rPr>
                <w:rFonts w:ascii="Times New Roman" w:eastAsia="Calibri" w:hAnsi="Times New Roman" w:cs="Times New Roman"/>
                <w:sz w:val="24"/>
                <w:szCs w:val="24"/>
              </w:rPr>
              <w:t>в</w:t>
            </w:r>
            <w:proofErr w:type="gramEnd"/>
            <w:r w:rsidRPr="00BE028D">
              <w:rPr>
                <w:rFonts w:ascii="Times New Roman" w:eastAsia="Calibri" w:hAnsi="Times New Roman" w:cs="Times New Roman"/>
                <w:sz w:val="24"/>
                <w:szCs w:val="24"/>
              </w:rPr>
              <w:t>ещества не более 150 мг/см 2.Система доставки: RX. Материал дистальной части шафта: термопластичный эластомер. Гидрофильное покрытие дистальной части и кончика баллона. Материал проксимальной части - гипотрубка из нержавеющей стали с антифрикционным покрытием. Диаметр кончика баллона: не более 0.0165 дюйм. Номинальное давление (NP): не менее 9 атм. Давление разрыва (RBP): не менее 18 атм. Совместим: с проводником 0.014 дюйм (0.36 мм), проводниковым катетером 5 Fr. Длина доставляющей системы: не менее 145 см. Диаметр стента 4.0 мм, длина стента 33 мм. Одноразово, стерильно.</w:t>
            </w:r>
          </w:p>
        </w:tc>
        <w:tc>
          <w:tcPr>
            <w:tcW w:w="1275" w:type="dxa"/>
            <w:tcBorders>
              <w:top w:val="single" w:sz="4" w:space="0" w:color="auto"/>
              <w:left w:val="single" w:sz="4" w:space="0" w:color="auto"/>
              <w:bottom w:val="single" w:sz="4" w:space="0" w:color="auto"/>
              <w:right w:val="single" w:sz="4" w:space="0" w:color="auto"/>
            </w:tcBorders>
            <w:vAlign w:val="center"/>
          </w:tcPr>
          <w:p w:rsidR="0042011D" w:rsidRPr="0042011D" w:rsidRDefault="0042011D" w:rsidP="0042011D">
            <w:pPr>
              <w:jc w:val="center"/>
              <w:rPr>
                <w:rFonts w:ascii="Times New Roman" w:hAnsi="Times New Roman" w:cs="Times New Roman"/>
                <w:sz w:val="20"/>
                <w:szCs w:val="20"/>
              </w:rPr>
            </w:pPr>
            <w:r w:rsidRPr="0042011D">
              <w:rPr>
                <w:rFonts w:ascii="Times New Roman" w:hAnsi="Times New Roman" w:cs="Times New Roman"/>
                <w:sz w:val="20"/>
                <w:szCs w:val="20"/>
              </w:rPr>
              <w:t>2</w:t>
            </w:r>
          </w:p>
        </w:tc>
      </w:tr>
      <w:tr w:rsidR="0042011D" w:rsidRPr="003A220F" w:rsidTr="00D423B5">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42011D" w:rsidRPr="00FA1649" w:rsidRDefault="0042011D" w:rsidP="002258C9">
            <w:pPr>
              <w:spacing w:after="0" w:line="240" w:lineRule="auto"/>
              <w:contextualSpacing/>
              <w:jc w:val="center"/>
              <w:rPr>
                <w:rFonts w:ascii="Times New Roman" w:eastAsia="Calibri" w:hAnsi="Times New Roman" w:cs="Times New Roman"/>
                <w:szCs w:val="20"/>
              </w:rPr>
            </w:pPr>
            <w:r w:rsidRPr="00FA1649">
              <w:rPr>
                <w:rFonts w:ascii="Times New Roman" w:eastAsia="Calibri" w:hAnsi="Times New Roman" w:cs="Times New Roman"/>
                <w:szCs w:val="20"/>
              </w:rPr>
              <w:t>34</w:t>
            </w:r>
          </w:p>
        </w:tc>
        <w:tc>
          <w:tcPr>
            <w:tcW w:w="2978" w:type="dxa"/>
            <w:tcBorders>
              <w:top w:val="single" w:sz="4" w:space="0" w:color="auto"/>
              <w:left w:val="single" w:sz="4" w:space="0" w:color="auto"/>
              <w:bottom w:val="single" w:sz="4" w:space="0" w:color="auto"/>
              <w:right w:val="single" w:sz="4" w:space="0" w:color="auto"/>
            </w:tcBorders>
          </w:tcPr>
          <w:p w:rsidR="0042011D" w:rsidRPr="008F4E35" w:rsidRDefault="0042011D" w:rsidP="006E5B3B">
            <w:pPr>
              <w:rPr>
                <w:rFonts w:ascii="Times New Roman" w:hAnsi="Times New Roman" w:cs="Times New Roman"/>
              </w:rPr>
            </w:pPr>
            <w:r w:rsidRPr="008F4E35">
              <w:rPr>
                <w:rFonts w:ascii="Times New Roman" w:hAnsi="Times New Roman" w:cs="Times New Roman"/>
              </w:rPr>
              <w:t xml:space="preserve">стент </w:t>
            </w:r>
            <w:proofErr w:type="gramStart"/>
            <w:r w:rsidRPr="008F4E35">
              <w:rPr>
                <w:rFonts w:ascii="Times New Roman" w:hAnsi="Times New Roman" w:cs="Times New Roman"/>
              </w:rPr>
              <w:t>коронарный</w:t>
            </w:r>
            <w:proofErr w:type="gramEnd"/>
            <w:r w:rsidRPr="008F4E35">
              <w:rPr>
                <w:rFonts w:ascii="Times New Roman" w:hAnsi="Times New Roman" w:cs="Times New Roman"/>
              </w:rPr>
              <w:t xml:space="preserve"> Калипсо 4.5х13мм (Ангиолайн)</w:t>
            </w:r>
          </w:p>
        </w:tc>
        <w:tc>
          <w:tcPr>
            <w:tcW w:w="11340" w:type="dxa"/>
            <w:tcBorders>
              <w:top w:val="single" w:sz="4" w:space="0" w:color="auto"/>
              <w:left w:val="single" w:sz="4" w:space="0" w:color="auto"/>
              <w:bottom w:val="single" w:sz="4" w:space="0" w:color="auto"/>
              <w:right w:val="single" w:sz="4" w:space="0" w:color="auto"/>
            </w:tcBorders>
            <w:vAlign w:val="center"/>
          </w:tcPr>
          <w:p w:rsidR="0042011D" w:rsidRPr="00BE028D" w:rsidRDefault="0042011D" w:rsidP="00946D36">
            <w:pPr>
              <w:spacing w:after="0" w:line="240" w:lineRule="auto"/>
              <w:jc w:val="both"/>
              <w:rPr>
                <w:rFonts w:ascii="Times New Roman" w:eastAsia="Calibri" w:hAnsi="Times New Roman" w:cs="Times New Roman"/>
                <w:sz w:val="24"/>
                <w:szCs w:val="24"/>
              </w:rPr>
            </w:pPr>
            <w:r w:rsidRPr="00BE028D">
              <w:rPr>
                <w:rFonts w:ascii="Times New Roman" w:eastAsia="Calibri" w:hAnsi="Times New Roman" w:cs="Times New Roman"/>
                <w:sz w:val="24"/>
                <w:szCs w:val="24"/>
              </w:rPr>
              <w:t>Стент коронарный баллонорасширяемый.  Материал стента: кобальт-хром L605. Вид стента: матричный. Конструкция стента: девяти зубцовая корона  Высокая гибкость стент-компонента обеспечена соединением соседних корон двумя перемычками (начиная с 3-ей короны от края), с тангенциальным сдвигом их расположения  по спирали на 2,5 зубца между соседними коронами. Толщина стенки: не более 0.075 мм. Профиль стента не более 0,042 дюйм. Радиальная жесткость стента не менее 0,5 Н/мм. Укорочение стента при раскрытии менее 0,5%. Диаметр дистальной части: не более 2,7 Fr. Диаметр проксимальной части: не более 1,9 Fr. Матрицей для лекарственного покрытия является биорезорбируемая композиция сополимеров DL лактида с гликолидом. В качестве лекарственного агента покрытия стента используется: Сиролимус. Концентрация лекарств</w:t>
            </w:r>
            <w:proofErr w:type="gramStart"/>
            <w:r w:rsidRPr="00BE028D">
              <w:rPr>
                <w:rFonts w:ascii="Times New Roman" w:eastAsia="Calibri" w:hAnsi="Times New Roman" w:cs="Times New Roman"/>
                <w:sz w:val="24"/>
                <w:szCs w:val="24"/>
              </w:rPr>
              <w:t>.</w:t>
            </w:r>
            <w:proofErr w:type="gramEnd"/>
            <w:r w:rsidRPr="00BE028D">
              <w:rPr>
                <w:rFonts w:ascii="Times New Roman" w:eastAsia="Calibri" w:hAnsi="Times New Roman" w:cs="Times New Roman"/>
                <w:sz w:val="24"/>
                <w:szCs w:val="24"/>
              </w:rPr>
              <w:t xml:space="preserve"> </w:t>
            </w:r>
            <w:proofErr w:type="gramStart"/>
            <w:r w:rsidRPr="00BE028D">
              <w:rPr>
                <w:rFonts w:ascii="Times New Roman" w:eastAsia="Calibri" w:hAnsi="Times New Roman" w:cs="Times New Roman"/>
                <w:sz w:val="24"/>
                <w:szCs w:val="24"/>
              </w:rPr>
              <w:t>в</w:t>
            </w:r>
            <w:proofErr w:type="gramEnd"/>
            <w:r w:rsidRPr="00BE028D">
              <w:rPr>
                <w:rFonts w:ascii="Times New Roman" w:eastAsia="Calibri" w:hAnsi="Times New Roman" w:cs="Times New Roman"/>
                <w:sz w:val="24"/>
                <w:szCs w:val="24"/>
              </w:rPr>
              <w:t>ещества не более 150 мг/см 2.Система доставки: RX. Материал дистальной части шафта: термопластичный эластомер. Гидрофильное покрытие дистальной части и кончика баллона. Материал проксимальной части - гипотрубка из нержавеющей стали с антифрикционным покрытием. Диаметр кончика баллона: не более 0.0165 дюйм. Номинальное давление (NP): не менее 9 атм. Давление разрыва (RBP): не менее 18 атм. Совместим: с проводником 0.014 дюйм (0.36 мм), проводниковым катетером 5 Fr. Длина доставляющей системы: не менее 145 см. Диаметр стента 4.5 мм, длина стента 13 мм. Одноразово, стерильно.</w:t>
            </w:r>
          </w:p>
        </w:tc>
        <w:tc>
          <w:tcPr>
            <w:tcW w:w="1275" w:type="dxa"/>
            <w:tcBorders>
              <w:top w:val="single" w:sz="4" w:space="0" w:color="auto"/>
              <w:left w:val="single" w:sz="4" w:space="0" w:color="auto"/>
              <w:bottom w:val="single" w:sz="4" w:space="0" w:color="auto"/>
              <w:right w:val="single" w:sz="4" w:space="0" w:color="auto"/>
            </w:tcBorders>
            <w:vAlign w:val="bottom"/>
          </w:tcPr>
          <w:p w:rsidR="0042011D" w:rsidRPr="0042011D" w:rsidRDefault="0042011D" w:rsidP="0042011D">
            <w:pPr>
              <w:jc w:val="center"/>
              <w:rPr>
                <w:rFonts w:ascii="Times New Roman" w:hAnsi="Times New Roman" w:cs="Times New Roman"/>
                <w:sz w:val="20"/>
                <w:szCs w:val="20"/>
              </w:rPr>
            </w:pPr>
            <w:r w:rsidRPr="0042011D">
              <w:rPr>
                <w:rFonts w:ascii="Times New Roman" w:hAnsi="Times New Roman" w:cs="Times New Roman"/>
                <w:sz w:val="20"/>
                <w:szCs w:val="20"/>
              </w:rPr>
              <w:t>1</w:t>
            </w:r>
          </w:p>
        </w:tc>
      </w:tr>
      <w:tr w:rsidR="0042011D" w:rsidRPr="003A220F" w:rsidTr="00D423B5">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42011D" w:rsidRPr="00FA1649" w:rsidRDefault="0042011D" w:rsidP="002258C9">
            <w:pPr>
              <w:spacing w:after="0" w:line="240" w:lineRule="auto"/>
              <w:contextualSpacing/>
              <w:jc w:val="center"/>
              <w:rPr>
                <w:rFonts w:ascii="Times New Roman" w:eastAsia="Calibri" w:hAnsi="Times New Roman" w:cs="Times New Roman"/>
                <w:szCs w:val="20"/>
              </w:rPr>
            </w:pPr>
            <w:r w:rsidRPr="00FA1649">
              <w:rPr>
                <w:rFonts w:ascii="Times New Roman" w:eastAsia="Calibri" w:hAnsi="Times New Roman" w:cs="Times New Roman"/>
                <w:szCs w:val="20"/>
              </w:rPr>
              <w:t>35</w:t>
            </w:r>
          </w:p>
        </w:tc>
        <w:tc>
          <w:tcPr>
            <w:tcW w:w="2978" w:type="dxa"/>
            <w:tcBorders>
              <w:top w:val="single" w:sz="4" w:space="0" w:color="auto"/>
              <w:left w:val="single" w:sz="4" w:space="0" w:color="auto"/>
              <w:bottom w:val="single" w:sz="4" w:space="0" w:color="auto"/>
              <w:right w:val="single" w:sz="4" w:space="0" w:color="auto"/>
            </w:tcBorders>
          </w:tcPr>
          <w:p w:rsidR="0042011D" w:rsidRPr="008F4E35" w:rsidRDefault="0042011D" w:rsidP="006E5B3B">
            <w:pPr>
              <w:rPr>
                <w:rFonts w:ascii="Times New Roman" w:hAnsi="Times New Roman" w:cs="Times New Roman"/>
              </w:rPr>
            </w:pPr>
            <w:r w:rsidRPr="008F4E35">
              <w:rPr>
                <w:rFonts w:ascii="Times New Roman" w:hAnsi="Times New Roman" w:cs="Times New Roman"/>
              </w:rPr>
              <w:t xml:space="preserve">стент </w:t>
            </w:r>
            <w:proofErr w:type="gramStart"/>
            <w:r w:rsidRPr="008F4E35">
              <w:rPr>
                <w:rFonts w:ascii="Times New Roman" w:hAnsi="Times New Roman" w:cs="Times New Roman"/>
              </w:rPr>
              <w:t>коронарный</w:t>
            </w:r>
            <w:proofErr w:type="gramEnd"/>
            <w:r w:rsidRPr="008F4E35">
              <w:rPr>
                <w:rFonts w:ascii="Times New Roman" w:hAnsi="Times New Roman" w:cs="Times New Roman"/>
              </w:rPr>
              <w:t xml:space="preserve"> Калипсо 4.5х15мм (Ангиолайн)</w:t>
            </w:r>
          </w:p>
        </w:tc>
        <w:tc>
          <w:tcPr>
            <w:tcW w:w="11340" w:type="dxa"/>
            <w:tcBorders>
              <w:top w:val="single" w:sz="4" w:space="0" w:color="auto"/>
              <w:left w:val="single" w:sz="4" w:space="0" w:color="auto"/>
              <w:bottom w:val="single" w:sz="4" w:space="0" w:color="auto"/>
              <w:right w:val="single" w:sz="4" w:space="0" w:color="auto"/>
            </w:tcBorders>
            <w:vAlign w:val="center"/>
          </w:tcPr>
          <w:p w:rsidR="0042011D" w:rsidRPr="00BE028D" w:rsidRDefault="0042011D" w:rsidP="00946D36">
            <w:pPr>
              <w:spacing w:after="0" w:line="240" w:lineRule="auto"/>
              <w:jc w:val="both"/>
              <w:rPr>
                <w:rFonts w:ascii="Times New Roman" w:eastAsia="Calibri" w:hAnsi="Times New Roman" w:cs="Times New Roman"/>
                <w:sz w:val="24"/>
                <w:szCs w:val="24"/>
              </w:rPr>
            </w:pPr>
            <w:r w:rsidRPr="00BE028D">
              <w:rPr>
                <w:rFonts w:ascii="Times New Roman" w:eastAsia="Calibri" w:hAnsi="Times New Roman" w:cs="Times New Roman"/>
                <w:sz w:val="24"/>
                <w:szCs w:val="24"/>
              </w:rPr>
              <w:t>Стент коронарный баллонорасширяемый.  Материал стента: кобальт-хром L605. Вид стента: матричный. Конструкция стента: девяти зубцовая корона  Высокая гибкость стент-компонента обеспечена соединением соседних корон двумя перемычками (начиная с 3-ей короны от края), с тангенциальным сдвигом их расположения  по спирали на 2,5 зубца между соседними коронами. Толщина стенки: не более 0.075 мм. Профиль стента не более 0,042 дюйм. Радиальная жесткость стента не менее 0,5 Н/мм. Укорочение стента при раскрытии менее 0,5%. Диаметр дистальной части: не более 2,7 Fr. Диаметр проксимальной части: не более 1,9 Fr. Матрицей для лекарственного покрытия является биорезорбируемая композиция сополимеров DL лактида с гликолидом. В качестве лекарственного агента покрытия стента используется: Сиролимус. Концентрация лекарств</w:t>
            </w:r>
            <w:proofErr w:type="gramStart"/>
            <w:r w:rsidRPr="00BE028D">
              <w:rPr>
                <w:rFonts w:ascii="Times New Roman" w:eastAsia="Calibri" w:hAnsi="Times New Roman" w:cs="Times New Roman"/>
                <w:sz w:val="24"/>
                <w:szCs w:val="24"/>
              </w:rPr>
              <w:t>.</w:t>
            </w:r>
            <w:proofErr w:type="gramEnd"/>
            <w:r w:rsidRPr="00BE028D">
              <w:rPr>
                <w:rFonts w:ascii="Times New Roman" w:eastAsia="Calibri" w:hAnsi="Times New Roman" w:cs="Times New Roman"/>
                <w:sz w:val="24"/>
                <w:szCs w:val="24"/>
              </w:rPr>
              <w:t xml:space="preserve"> </w:t>
            </w:r>
            <w:proofErr w:type="gramStart"/>
            <w:r w:rsidRPr="00BE028D">
              <w:rPr>
                <w:rFonts w:ascii="Times New Roman" w:eastAsia="Calibri" w:hAnsi="Times New Roman" w:cs="Times New Roman"/>
                <w:sz w:val="24"/>
                <w:szCs w:val="24"/>
              </w:rPr>
              <w:t>в</w:t>
            </w:r>
            <w:proofErr w:type="gramEnd"/>
            <w:r w:rsidRPr="00BE028D">
              <w:rPr>
                <w:rFonts w:ascii="Times New Roman" w:eastAsia="Calibri" w:hAnsi="Times New Roman" w:cs="Times New Roman"/>
                <w:sz w:val="24"/>
                <w:szCs w:val="24"/>
              </w:rPr>
              <w:t>ещества не более 150 мг/см 2.Система доставки: RX. Материал дистальной части шафта: термопластичный эластомер. Гидрофильное покрытие дистальной части и кончика баллона. Материал проксимальной части - гипотрубка из нержавеющей стали с антифрикционным покрытием. Диаметр кончика баллона: не более 0.0165 дюйм. Номинальное давление (NP): не менее 9 атм. Давление разрыва (RBP): не менее 18 атм. Совместим: с проводником 0.014 дюйм (0.36 мм), проводниковым катетером 5 Fr. Длина доставляющей системы: не менее 145 см. Диаметр стента 4.5 мм, длина стента 15 мм. Одноразово, стерильно.</w:t>
            </w:r>
          </w:p>
        </w:tc>
        <w:tc>
          <w:tcPr>
            <w:tcW w:w="1275" w:type="dxa"/>
            <w:tcBorders>
              <w:top w:val="single" w:sz="4" w:space="0" w:color="auto"/>
              <w:left w:val="single" w:sz="4" w:space="0" w:color="auto"/>
              <w:bottom w:val="single" w:sz="4" w:space="0" w:color="auto"/>
              <w:right w:val="single" w:sz="4" w:space="0" w:color="auto"/>
            </w:tcBorders>
            <w:vAlign w:val="bottom"/>
          </w:tcPr>
          <w:p w:rsidR="0042011D" w:rsidRPr="0042011D" w:rsidRDefault="0042011D" w:rsidP="0042011D">
            <w:pPr>
              <w:jc w:val="center"/>
              <w:rPr>
                <w:rFonts w:ascii="Times New Roman" w:hAnsi="Times New Roman" w:cs="Times New Roman"/>
                <w:sz w:val="20"/>
                <w:szCs w:val="20"/>
              </w:rPr>
            </w:pPr>
            <w:r w:rsidRPr="0042011D">
              <w:rPr>
                <w:rFonts w:ascii="Times New Roman" w:hAnsi="Times New Roman" w:cs="Times New Roman"/>
                <w:sz w:val="20"/>
                <w:szCs w:val="20"/>
              </w:rPr>
              <w:t>1</w:t>
            </w:r>
          </w:p>
        </w:tc>
      </w:tr>
      <w:tr w:rsidR="0042011D" w:rsidRPr="003A220F" w:rsidTr="008F4E35">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42011D" w:rsidRPr="00FA1649" w:rsidRDefault="0042011D" w:rsidP="002258C9">
            <w:pPr>
              <w:spacing w:after="0" w:line="240" w:lineRule="auto"/>
              <w:contextualSpacing/>
              <w:jc w:val="center"/>
              <w:rPr>
                <w:rFonts w:ascii="Times New Roman" w:eastAsia="Calibri" w:hAnsi="Times New Roman" w:cs="Times New Roman"/>
                <w:szCs w:val="20"/>
              </w:rPr>
            </w:pPr>
            <w:r w:rsidRPr="00FA1649">
              <w:rPr>
                <w:rFonts w:ascii="Times New Roman" w:eastAsia="Calibri" w:hAnsi="Times New Roman" w:cs="Times New Roman"/>
                <w:szCs w:val="20"/>
              </w:rPr>
              <w:t>36</w:t>
            </w:r>
          </w:p>
        </w:tc>
        <w:tc>
          <w:tcPr>
            <w:tcW w:w="2978" w:type="dxa"/>
            <w:tcBorders>
              <w:top w:val="single" w:sz="4" w:space="0" w:color="auto"/>
              <w:left w:val="single" w:sz="4" w:space="0" w:color="auto"/>
              <w:bottom w:val="single" w:sz="4" w:space="0" w:color="auto"/>
              <w:right w:val="single" w:sz="4" w:space="0" w:color="auto"/>
            </w:tcBorders>
          </w:tcPr>
          <w:p w:rsidR="0042011D" w:rsidRPr="008F4E35" w:rsidRDefault="0042011D" w:rsidP="006E5B3B">
            <w:pPr>
              <w:rPr>
                <w:rFonts w:ascii="Times New Roman" w:hAnsi="Times New Roman" w:cs="Times New Roman"/>
              </w:rPr>
            </w:pPr>
            <w:r w:rsidRPr="008F4E35">
              <w:rPr>
                <w:rFonts w:ascii="Times New Roman" w:hAnsi="Times New Roman" w:cs="Times New Roman"/>
              </w:rPr>
              <w:t xml:space="preserve">стент </w:t>
            </w:r>
            <w:proofErr w:type="gramStart"/>
            <w:r w:rsidRPr="008F4E35">
              <w:rPr>
                <w:rFonts w:ascii="Times New Roman" w:hAnsi="Times New Roman" w:cs="Times New Roman"/>
              </w:rPr>
              <w:t>коронарный</w:t>
            </w:r>
            <w:proofErr w:type="gramEnd"/>
            <w:r w:rsidRPr="008F4E35">
              <w:rPr>
                <w:rFonts w:ascii="Times New Roman" w:hAnsi="Times New Roman" w:cs="Times New Roman"/>
              </w:rPr>
              <w:t xml:space="preserve"> Калипсо 4.5х18мм (Ангиолайн)</w:t>
            </w:r>
          </w:p>
        </w:tc>
        <w:tc>
          <w:tcPr>
            <w:tcW w:w="11340" w:type="dxa"/>
            <w:tcBorders>
              <w:top w:val="single" w:sz="4" w:space="0" w:color="auto"/>
              <w:left w:val="single" w:sz="4" w:space="0" w:color="auto"/>
              <w:bottom w:val="single" w:sz="4" w:space="0" w:color="auto"/>
              <w:right w:val="single" w:sz="4" w:space="0" w:color="auto"/>
            </w:tcBorders>
            <w:vAlign w:val="center"/>
          </w:tcPr>
          <w:p w:rsidR="0042011D" w:rsidRPr="00BE028D" w:rsidRDefault="0042011D" w:rsidP="00946D36">
            <w:pPr>
              <w:spacing w:after="0" w:line="240" w:lineRule="auto"/>
              <w:jc w:val="both"/>
              <w:rPr>
                <w:rFonts w:ascii="Times New Roman" w:eastAsia="Calibri" w:hAnsi="Times New Roman" w:cs="Times New Roman"/>
                <w:sz w:val="24"/>
                <w:szCs w:val="24"/>
              </w:rPr>
            </w:pPr>
            <w:r w:rsidRPr="00BE028D">
              <w:rPr>
                <w:rFonts w:ascii="Times New Roman" w:eastAsia="Calibri" w:hAnsi="Times New Roman" w:cs="Times New Roman"/>
                <w:sz w:val="24"/>
                <w:szCs w:val="24"/>
              </w:rPr>
              <w:t>Стент коронарный баллонорасширяемый.  Материал стента: кобальт-хром L605. Вид стента: матричный. Конструкция стента: девяти зубцовая корона  Высокая гибкость стент-компонента обеспечена соединением соседних корон двумя перемычками (начиная с 3-ей короны от края), с тангенциальным сдвигом их расположения  по спирали на 2,5 зубца между соседними коронами. Толщина стенки: не более 0.075 мм. Профиль стента не более 0,042 дюйм. Радиальная жесткость стента не менее 0,5 Н/мм. Укорочение стента при раскрытии менее 0,5%. Диаметр дистальной части: не более 2,7 Fr. Диаметр проксимальной части: не более 1,9 Fr. Матрицей для лекарственного покрытия является биорезорбируемая композиция сополимеров DL лактида с гликолидом. В качестве лекарственного агента покрытия стента используется: Сиролимус. Концентрация лекарств</w:t>
            </w:r>
            <w:proofErr w:type="gramStart"/>
            <w:r w:rsidRPr="00BE028D">
              <w:rPr>
                <w:rFonts w:ascii="Times New Roman" w:eastAsia="Calibri" w:hAnsi="Times New Roman" w:cs="Times New Roman"/>
                <w:sz w:val="24"/>
                <w:szCs w:val="24"/>
              </w:rPr>
              <w:t>.</w:t>
            </w:r>
            <w:proofErr w:type="gramEnd"/>
            <w:r w:rsidRPr="00BE028D">
              <w:rPr>
                <w:rFonts w:ascii="Times New Roman" w:eastAsia="Calibri" w:hAnsi="Times New Roman" w:cs="Times New Roman"/>
                <w:sz w:val="24"/>
                <w:szCs w:val="24"/>
              </w:rPr>
              <w:t xml:space="preserve"> </w:t>
            </w:r>
            <w:proofErr w:type="gramStart"/>
            <w:r w:rsidRPr="00BE028D">
              <w:rPr>
                <w:rFonts w:ascii="Times New Roman" w:eastAsia="Calibri" w:hAnsi="Times New Roman" w:cs="Times New Roman"/>
                <w:sz w:val="24"/>
                <w:szCs w:val="24"/>
              </w:rPr>
              <w:t>в</w:t>
            </w:r>
            <w:proofErr w:type="gramEnd"/>
            <w:r w:rsidRPr="00BE028D">
              <w:rPr>
                <w:rFonts w:ascii="Times New Roman" w:eastAsia="Calibri" w:hAnsi="Times New Roman" w:cs="Times New Roman"/>
                <w:sz w:val="24"/>
                <w:szCs w:val="24"/>
              </w:rPr>
              <w:t>ещества не более 150 мг/см 2.Система доставки: RX. Материал дистальной части шафта: термопластичный эластомер. Гидрофильное покрытие дистальной части и кончика баллона. Материал проксимальной части - гипотрубка из нержавеющей стали с антифрикционным покрытием. Диаметр кончика баллона: не более 0.0165 дюйм. Номинальное давление (NP): не менее 9 атм. Давление разрыва (RBP): не менее 18 атм. Совместим: с проводником 0.014 дюйм (0.36 мм), проводниковым катетером 5 Fr. Длина доставляющей системы: не менее 145 см. Диаметр стента 4.5 мм, длина стента 18 мм. Одноразово, стерильно.</w:t>
            </w:r>
          </w:p>
        </w:tc>
        <w:tc>
          <w:tcPr>
            <w:tcW w:w="1275" w:type="dxa"/>
            <w:tcBorders>
              <w:top w:val="single" w:sz="4" w:space="0" w:color="auto"/>
              <w:left w:val="single" w:sz="4" w:space="0" w:color="auto"/>
              <w:bottom w:val="single" w:sz="4" w:space="0" w:color="auto"/>
              <w:right w:val="single" w:sz="4" w:space="0" w:color="auto"/>
            </w:tcBorders>
            <w:vAlign w:val="center"/>
          </w:tcPr>
          <w:p w:rsidR="0042011D" w:rsidRPr="0042011D" w:rsidRDefault="0042011D" w:rsidP="0042011D">
            <w:pPr>
              <w:jc w:val="center"/>
              <w:rPr>
                <w:rFonts w:ascii="Times New Roman" w:hAnsi="Times New Roman" w:cs="Times New Roman"/>
                <w:sz w:val="20"/>
                <w:szCs w:val="20"/>
              </w:rPr>
            </w:pPr>
            <w:r w:rsidRPr="0042011D">
              <w:rPr>
                <w:rFonts w:ascii="Times New Roman" w:hAnsi="Times New Roman" w:cs="Times New Roman"/>
                <w:sz w:val="20"/>
                <w:szCs w:val="20"/>
              </w:rPr>
              <w:t>2</w:t>
            </w:r>
          </w:p>
        </w:tc>
      </w:tr>
      <w:tr w:rsidR="0042011D" w:rsidRPr="003A220F" w:rsidTr="008F4E35">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42011D" w:rsidRPr="00FA1649" w:rsidRDefault="0042011D" w:rsidP="002258C9">
            <w:pPr>
              <w:spacing w:after="0" w:line="240" w:lineRule="auto"/>
              <w:contextualSpacing/>
              <w:jc w:val="center"/>
              <w:rPr>
                <w:rFonts w:ascii="Times New Roman" w:eastAsia="Calibri" w:hAnsi="Times New Roman" w:cs="Times New Roman"/>
                <w:szCs w:val="20"/>
              </w:rPr>
            </w:pPr>
            <w:r w:rsidRPr="00FA1649">
              <w:rPr>
                <w:rFonts w:ascii="Times New Roman" w:eastAsia="Calibri" w:hAnsi="Times New Roman" w:cs="Times New Roman"/>
                <w:szCs w:val="20"/>
              </w:rPr>
              <w:t>37</w:t>
            </w:r>
          </w:p>
        </w:tc>
        <w:tc>
          <w:tcPr>
            <w:tcW w:w="2978" w:type="dxa"/>
            <w:tcBorders>
              <w:top w:val="single" w:sz="4" w:space="0" w:color="auto"/>
              <w:left w:val="single" w:sz="4" w:space="0" w:color="auto"/>
              <w:bottom w:val="single" w:sz="4" w:space="0" w:color="auto"/>
              <w:right w:val="single" w:sz="4" w:space="0" w:color="auto"/>
            </w:tcBorders>
          </w:tcPr>
          <w:p w:rsidR="0042011D" w:rsidRPr="008F4E35" w:rsidRDefault="0042011D" w:rsidP="006E5B3B">
            <w:pPr>
              <w:rPr>
                <w:rFonts w:ascii="Times New Roman" w:hAnsi="Times New Roman" w:cs="Times New Roman"/>
              </w:rPr>
            </w:pPr>
            <w:r w:rsidRPr="008F4E35">
              <w:rPr>
                <w:rFonts w:ascii="Times New Roman" w:hAnsi="Times New Roman" w:cs="Times New Roman"/>
              </w:rPr>
              <w:t xml:space="preserve">стент </w:t>
            </w:r>
            <w:proofErr w:type="gramStart"/>
            <w:r w:rsidRPr="008F4E35">
              <w:rPr>
                <w:rFonts w:ascii="Times New Roman" w:hAnsi="Times New Roman" w:cs="Times New Roman"/>
              </w:rPr>
              <w:t>коронарный</w:t>
            </w:r>
            <w:proofErr w:type="gramEnd"/>
            <w:r w:rsidRPr="008F4E35">
              <w:rPr>
                <w:rFonts w:ascii="Times New Roman" w:hAnsi="Times New Roman" w:cs="Times New Roman"/>
              </w:rPr>
              <w:t xml:space="preserve"> Калипсо 4.5х23мм (Ангиолайн)</w:t>
            </w:r>
          </w:p>
        </w:tc>
        <w:tc>
          <w:tcPr>
            <w:tcW w:w="11340" w:type="dxa"/>
            <w:tcBorders>
              <w:top w:val="single" w:sz="4" w:space="0" w:color="auto"/>
              <w:left w:val="single" w:sz="4" w:space="0" w:color="auto"/>
              <w:bottom w:val="single" w:sz="4" w:space="0" w:color="auto"/>
              <w:right w:val="single" w:sz="4" w:space="0" w:color="auto"/>
            </w:tcBorders>
            <w:vAlign w:val="center"/>
          </w:tcPr>
          <w:p w:rsidR="0042011D" w:rsidRPr="00BE028D" w:rsidRDefault="0042011D" w:rsidP="00946D36">
            <w:pPr>
              <w:spacing w:after="0" w:line="240" w:lineRule="auto"/>
              <w:jc w:val="both"/>
              <w:rPr>
                <w:rFonts w:ascii="Times New Roman" w:eastAsia="Calibri" w:hAnsi="Times New Roman" w:cs="Times New Roman"/>
                <w:sz w:val="24"/>
                <w:szCs w:val="24"/>
              </w:rPr>
            </w:pPr>
            <w:r w:rsidRPr="00BE028D">
              <w:rPr>
                <w:rFonts w:ascii="Times New Roman" w:eastAsia="Calibri" w:hAnsi="Times New Roman" w:cs="Times New Roman"/>
                <w:sz w:val="24"/>
                <w:szCs w:val="24"/>
              </w:rPr>
              <w:t>Стент коронарный баллонорасширяемый.  Материал стента: кобальт-хром L605. Вид стента: матричный. Конструкция стента: девяти зубцовая корона  Высокая гибкость стент-компонента обеспечена соединением соседних корон двумя перемычками (начиная с 3-ей короны от края), с тангенциальным сдвигом их расположения  по спирали на 2,5 зубца между соседними коронами. Толщина стенки: не более 0.075 мм. Профиль стента не более 0,042 дюйм. Радиальная жесткость стента не менее 0,5 Н/мм. Укорочение стента при раскрытии менее 0,5%. Диаметр дистальной части: не более 2,7 Fr. Диаметр проксимальной части: не более 1,9 Fr. Матрицей для лекарственного покрытия является биорезорбируемая композиция сополимеров DL лактида с гликолидом. В качестве лекарственного агента покрытия стента используется: Сиролимус. Концентрация лекарств</w:t>
            </w:r>
            <w:proofErr w:type="gramStart"/>
            <w:r w:rsidRPr="00BE028D">
              <w:rPr>
                <w:rFonts w:ascii="Times New Roman" w:eastAsia="Calibri" w:hAnsi="Times New Roman" w:cs="Times New Roman"/>
                <w:sz w:val="24"/>
                <w:szCs w:val="24"/>
              </w:rPr>
              <w:t>.</w:t>
            </w:r>
            <w:proofErr w:type="gramEnd"/>
            <w:r w:rsidRPr="00BE028D">
              <w:rPr>
                <w:rFonts w:ascii="Times New Roman" w:eastAsia="Calibri" w:hAnsi="Times New Roman" w:cs="Times New Roman"/>
                <w:sz w:val="24"/>
                <w:szCs w:val="24"/>
              </w:rPr>
              <w:t xml:space="preserve"> </w:t>
            </w:r>
            <w:proofErr w:type="gramStart"/>
            <w:r w:rsidRPr="00BE028D">
              <w:rPr>
                <w:rFonts w:ascii="Times New Roman" w:eastAsia="Calibri" w:hAnsi="Times New Roman" w:cs="Times New Roman"/>
                <w:sz w:val="24"/>
                <w:szCs w:val="24"/>
              </w:rPr>
              <w:t>в</w:t>
            </w:r>
            <w:proofErr w:type="gramEnd"/>
            <w:r w:rsidRPr="00BE028D">
              <w:rPr>
                <w:rFonts w:ascii="Times New Roman" w:eastAsia="Calibri" w:hAnsi="Times New Roman" w:cs="Times New Roman"/>
                <w:sz w:val="24"/>
                <w:szCs w:val="24"/>
              </w:rPr>
              <w:t>ещества не более 150 мг/см 2.Система доставки: RX. Материал дистальной части шафта: термопластичный эластомер. Гидрофильное покрытие дистальной части и кончика баллона. Материал проксимальной части - гипотрубка из нержавеющей стали с антифрикционным покрытием. Диаметр кончика баллона: не более 0.0165 дюйм. Номинальное давление (NP): не менее 9 атм. Давление разрыва (RBP): не менее 18 атм. Совместим: с проводником 0.014 дюйм (0.36 мм), проводниковым катетером 5 Fr. Длина доставляющей системы: не менее 145 см. Диаметр стента 4.5 мм, длина стента 23 мм. Одноразово, стерильно.</w:t>
            </w:r>
          </w:p>
        </w:tc>
        <w:tc>
          <w:tcPr>
            <w:tcW w:w="1275" w:type="dxa"/>
            <w:tcBorders>
              <w:top w:val="single" w:sz="4" w:space="0" w:color="auto"/>
              <w:left w:val="single" w:sz="4" w:space="0" w:color="auto"/>
              <w:bottom w:val="single" w:sz="4" w:space="0" w:color="auto"/>
              <w:right w:val="single" w:sz="4" w:space="0" w:color="auto"/>
            </w:tcBorders>
            <w:vAlign w:val="center"/>
          </w:tcPr>
          <w:p w:rsidR="0042011D" w:rsidRPr="0042011D" w:rsidRDefault="0042011D" w:rsidP="0042011D">
            <w:pPr>
              <w:jc w:val="center"/>
              <w:rPr>
                <w:rFonts w:ascii="Times New Roman" w:hAnsi="Times New Roman" w:cs="Times New Roman"/>
                <w:sz w:val="20"/>
                <w:szCs w:val="20"/>
              </w:rPr>
            </w:pPr>
            <w:r w:rsidRPr="0042011D">
              <w:rPr>
                <w:rFonts w:ascii="Times New Roman" w:hAnsi="Times New Roman" w:cs="Times New Roman"/>
                <w:sz w:val="20"/>
                <w:szCs w:val="20"/>
              </w:rPr>
              <w:t>1</w:t>
            </w:r>
          </w:p>
        </w:tc>
      </w:tr>
      <w:tr w:rsidR="0042011D" w:rsidRPr="003A220F" w:rsidTr="008F4E35">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42011D" w:rsidRPr="00FA1649" w:rsidRDefault="0042011D" w:rsidP="002258C9">
            <w:pPr>
              <w:spacing w:after="0" w:line="240" w:lineRule="auto"/>
              <w:contextualSpacing/>
              <w:jc w:val="center"/>
              <w:rPr>
                <w:rFonts w:ascii="Times New Roman" w:eastAsia="Calibri" w:hAnsi="Times New Roman" w:cs="Times New Roman"/>
                <w:szCs w:val="20"/>
              </w:rPr>
            </w:pPr>
            <w:r w:rsidRPr="00FA1649">
              <w:rPr>
                <w:rFonts w:ascii="Times New Roman" w:eastAsia="Calibri" w:hAnsi="Times New Roman" w:cs="Times New Roman"/>
                <w:szCs w:val="20"/>
              </w:rPr>
              <w:t>38</w:t>
            </w:r>
          </w:p>
        </w:tc>
        <w:tc>
          <w:tcPr>
            <w:tcW w:w="2978" w:type="dxa"/>
            <w:tcBorders>
              <w:top w:val="single" w:sz="4" w:space="0" w:color="auto"/>
              <w:left w:val="single" w:sz="4" w:space="0" w:color="auto"/>
              <w:bottom w:val="single" w:sz="4" w:space="0" w:color="auto"/>
              <w:right w:val="single" w:sz="4" w:space="0" w:color="auto"/>
            </w:tcBorders>
          </w:tcPr>
          <w:p w:rsidR="0042011D" w:rsidRPr="008F4E35" w:rsidRDefault="0042011D" w:rsidP="006E5B3B">
            <w:pPr>
              <w:rPr>
                <w:rFonts w:ascii="Times New Roman" w:hAnsi="Times New Roman" w:cs="Times New Roman"/>
              </w:rPr>
            </w:pPr>
            <w:r w:rsidRPr="008F4E35">
              <w:rPr>
                <w:rFonts w:ascii="Times New Roman" w:hAnsi="Times New Roman" w:cs="Times New Roman"/>
              </w:rPr>
              <w:t xml:space="preserve">стент </w:t>
            </w:r>
            <w:proofErr w:type="gramStart"/>
            <w:r w:rsidRPr="008F4E35">
              <w:rPr>
                <w:rFonts w:ascii="Times New Roman" w:hAnsi="Times New Roman" w:cs="Times New Roman"/>
              </w:rPr>
              <w:t>коронарный</w:t>
            </w:r>
            <w:proofErr w:type="gramEnd"/>
            <w:r w:rsidRPr="008F4E35">
              <w:rPr>
                <w:rFonts w:ascii="Times New Roman" w:hAnsi="Times New Roman" w:cs="Times New Roman"/>
              </w:rPr>
              <w:t xml:space="preserve"> Калипсо 4.5х28мм (Ангиолайн)</w:t>
            </w:r>
          </w:p>
        </w:tc>
        <w:tc>
          <w:tcPr>
            <w:tcW w:w="11340" w:type="dxa"/>
            <w:tcBorders>
              <w:top w:val="single" w:sz="4" w:space="0" w:color="auto"/>
              <w:left w:val="single" w:sz="4" w:space="0" w:color="auto"/>
              <w:bottom w:val="single" w:sz="4" w:space="0" w:color="auto"/>
              <w:right w:val="single" w:sz="4" w:space="0" w:color="auto"/>
            </w:tcBorders>
            <w:vAlign w:val="center"/>
          </w:tcPr>
          <w:p w:rsidR="0042011D" w:rsidRPr="00BE028D" w:rsidRDefault="0042011D" w:rsidP="00946D36">
            <w:pPr>
              <w:spacing w:after="0" w:line="240" w:lineRule="auto"/>
              <w:jc w:val="both"/>
              <w:rPr>
                <w:rFonts w:ascii="Times New Roman" w:eastAsia="Calibri" w:hAnsi="Times New Roman" w:cs="Times New Roman"/>
                <w:sz w:val="24"/>
                <w:szCs w:val="24"/>
              </w:rPr>
            </w:pPr>
            <w:r w:rsidRPr="00BE028D">
              <w:rPr>
                <w:rFonts w:ascii="Times New Roman" w:eastAsia="Calibri" w:hAnsi="Times New Roman" w:cs="Times New Roman"/>
                <w:sz w:val="24"/>
                <w:szCs w:val="24"/>
              </w:rPr>
              <w:t>Стент коронарный баллонорасширяемый.  Материал стента: кобальт-хром L605. Вид стента: матричный. Конструкция стента: девяти зубцовая корона  Высокая гибкость стент-компонента обеспечена соединением соседних корон двумя перемычками (начиная с 3-ей короны от края), с тангенциальным сдвигом их расположения  по спирали на 2,5 зубца между соседними коронами. Толщина стенки: не более 0.075 мм. Профиль стента не более 0,042 дюйм. Радиальная жесткость стента не менее 0,5 Н/мм. Укорочение стента при раскрытии менее 0,5%. Диаметр дистальной части: не более 2,7 Fr. Диаметр проксимальной части: не более 1,9 Fr. Матрицей для лекарственного покрытия является биорезорбируемая композиция сополимеров DL лактида с гликолидом. В качестве лекарственного агента покрытия стента используется: Сиролимус. Концентрация лекарств</w:t>
            </w:r>
            <w:proofErr w:type="gramStart"/>
            <w:r w:rsidRPr="00BE028D">
              <w:rPr>
                <w:rFonts w:ascii="Times New Roman" w:eastAsia="Calibri" w:hAnsi="Times New Roman" w:cs="Times New Roman"/>
                <w:sz w:val="24"/>
                <w:szCs w:val="24"/>
              </w:rPr>
              <w:t>.</w:t>
            </w:r>
            <w:proofErr w:type="gramEnd"/>
            <w:r w:rsidRPr="00BE028D">
              <w:rPr>
                <w:rFonts w:ascii="Times New Roman" w:eastAsia="Calibri" w:hAnsi="Times New Roman" w:cs="Times New Roman"/>
                <w:sz w:val="24"/>
                <w:szCs w:val="24"/>
              </w:rPr>
              <w:t xml:space="preserve"> </w:t>
            </w:r>
            <w:proofErr w:type="gramStart"/>
            <w:r w:rsidRPr="00BE028D">
              <w:rPr>
                <w:rFonts w:ascii="Times New Roman" w:eastAsia="Calibri" w:hAnsi="Times New Roman" w:cs="Times New Roman"/>
                <w:sz w:val="24"/>
                <w:szCs w:val="24"/>
              </w:rPr>
              <w:t>в</w:t>
            </w:r>
            <w:proofErr w:type="gramEnd"/>
            <w:r w:rsidRPr="00BE028D">
              <w:rPr>
                <w:rFonts w:ascii="Times New Roman" w:eastAsia="Calibri" w:hAnsi="Times New Roman" w:cs="Times New Roman"/>
                <w:sz w:val="24"/>
                <w:szCs w:val="24"/>
              </w:rPr>
              <w:t>ещества не более 150 мг/см 2.Система доставки: RX. Материал дистальной части шафта: термопластичный эластомер. Гидрофильное покрытие дистальной части и кончика баллона. Материал проксимальной части - гипотрубка из нержавеющей стали с антифрикционным покрытием. Диаметр кончика баллона: не более 0.0165 дюйм. Номинальное давление (NP): не менее 9 атм. Давление разрыва (RBP): не менее 18 атм. Совместим: с проводником 0.014 дюйм (0.36 мм), проводниковым катетером 5 Fr. Длина доставляющей системы: не менее 145 см. Диаметр стента 4.5 мм, длина стента 28 мм. Одноразово, стерильно.</w:t>
            </w:r>
          </w:p>
        </w:tc>
        <w:tc>
          <w:tcPr>
            <w:tcW w:w="1275" w:type="dxa"/>
            <w:tcBorders>
              <w:top w:val="single" w:sz="4" w:space="0" w:color="auto"/>
              <w:left w:val="single" w:sz="4" w:space="0" w:color="auto"/>
              <w:bottom w:val="single" w:sz="4" w:space="0" w:color="auto"/>
              <w:right w:val="single" w:sz="4" w:space="0" w:color="auto"/>
            </w:tcBorders>
            <w:vAlign w:val="center"/>
          </w:tcPr>
          <w:p w:rsidR="0042011D" w:rsidRPr="0042011D" w:rsidRDefault="0042011D" w:rsidP="0042011D">
            <w:pPr>
              <w:jc w:val="center"/>
              <w:rPr>
                <w:rFonts w:ascii="Times New Roman" w:hAnsi="Times New Roman" w:cs="Times New Roman"/>
                <w:sz w:val="20"/>
                <w:szCs w:val="20"/>
              </w:rPr>
            </w:pPr>
            <w:r w:rsidRPr="0042011D">
              <w:rPr>
                <w:rFonts w:ascii="Times New Roman" w:hAnsi="Times New Roman" w:cs="Times New Roman"/>
                <w:sz w:val="20"/>
                <w:szCs w:val="20"/>
              </w:rPr>
              <w:t>1</w:t>
            </w:r>
          </w:p>
        </w:tc>
      </w:tr>
      <w:tr w:rsidR="0042011D" w:rsidRPr="003A220F" w:rsidTr="008F4E35">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42011D" w:rsidRPr="00FA1649" w:rsidRDefault="0042011D" w:rsidP="002258C9">
            <w:pPr>
              <w:spacing w:after="0" w:line="240" w:lineRule="auto"/>
              <w:contextualSpacing/>
              <w:jc w:val="center"/>
              <w:rPr>
                <w:rFonts w:ascii="Times New Roman" w:eastAsia="Calibri" w:hAnsi="Times New Roman" w:cs="Times New Roman"/>
                <w:szCs w:val="20"/>
              </w:rPr>
            </w:pPr>
            <w:r w:rsidRPr="00FA1649">
              <w:rPr>
                <w:rFonts w:ascii="Times New Roman" w:eastAsia="Calibri" w:hAnsi="Times New Roman" w:cs="Times New Roman"/>
                <w:szCs w:val="20"/>
              </w:rPr>
              <w:t>39</w:t>
            </w:r>
          </w:p>
        </w:tc>
        <w:tc>
          <w:tcPr>
            <w:tcW w:w="2978" w:type="dxa"/>
            <w:tcBorders>
              <w:top w:val="single" w:sz="4" w:space="0" w:color="auto"/>
              <w:left w:val="single" w:sz="4" w:space="0" w:color="auto"/>
              <w:bottom w:val="single" w:sz="4" w:space="0" w:color="auto"/>
              <w:right w:val="single" w:sz="4" w:space="0" w:color="auto"/>
            </w:tcBorders>
          </w:tcPr>
          <w:p w:rsidR="0042011D" w:rsidRPr="008F4E35" w:rsidRDefault="0042011D" w:rsidP="006E5B3B">
            <w:pPr>
              <w:rPr>
                <w:rFonts w:ascii="Times New Roman" w:hAnsi="Times New Roman" w:cs="Times New Roman"/>
              </w:rPr>
            </w:pPr>
            <w:r w:rsidRPr="008F4E35">
              <w:rPr>
                <w:rFonts w:ascii="Times New Roman" w:hAnsi="Times New Roman" w:cs="Times New Roman"/>
              </w:rPr>
              <w:t xml:space="preserve">стент </w:t>
            </w:r>
            <w:proofErr w:type="gramStart"/>
            <w:r w:rsidRPr="008F4E35">
              <w:rPr>
                <w:rFonts w:ascii="Times New Roman" w:hAnsi="Times New Roman" w:cs="Times New Roman"/>
              </w:rPr>
              <w:t>коронарный</w:t>
            </w:r>
            <w:proofErr w:type="gramEnd"/>
            <w:r w:rsidRPr="008F4E35">
              <w:rPr>
                <w:rFonts w:ascii="Times New Roman" w:hAnsi="Times New Roman" w:cs="Times New Roman"/>
              </w:rPr>
              <w:t xml:space="preserve"> Калипсо 4.5х33мм (Ангиолайн)</w:t>
            </w:r>
          </w:p>
        </w:tc>
        <w:tc>
          <w:tcPr>
            <w:tcW w:w="11340" w:type="dxa"/>
            <w:tcBorders>
              <w:top w:val="single" w:sz="4" w:space="0" w:color="auto"/>
              <w:left w:val="single" w:sz="4" w:space="0" w:color="auto"/>
              <w:bottom w:val="single" w:sz="4" w:space="0" w:color="auto"/>
              <w:right w:val="single" w:sz="4" w:space="0" w:color="auto"/>
            </w:tcBorders>
            <w:vAlign w:val="center"/>
          </w:tcPr>
          <w:p w:rsidR="0042011D" w:rsidRPr="00BE028D" w:rsidRDefault="0042011D" w:rsidP="00946D36">
            <w:pPr>
              <w:spacing w:after="0" w:line="240" w:lineRule="auto"/>
              <w:jc w:val="both"/>
              <w:rPr>
                <w:rFonts w:ascii="Times New Roman" w:eastAsia="Calibri" w:hAnsi="Times New Roman" w:cs="Times New Roman"/>
                <w:sz w:val="24"/>
                <w:szCs w:val="24"/>
              </w:rPr>
            </w:pPr>
            <w:r w:rsidRPr="00BE028D">
              <w:rPr>
                <w:rFonts w:ascii="Times New Roman" w:eastAsia="Calibri" w:hAnsi="Times New Roman" w:cs="Times New Roman"/>
                <w:sz w:val="24"/>
                <w:szCs w:val="24"/>
              </w:rPr>
              <w:t>Стент коронарный баллонорасширяемый.  Материал стента: кобальт-хром L605. Вид стента: матричный. Конструкция стента: девяти зубцовая корона  Высокая гибкость стент-компонента обеспечена соединением соседних корон двумя перемычками (начиная с 3-ей короны от края), с тангенциальным сдвигом их расположения  по спирали на 2,5 зубца между соседними коронами. Толщина стенки: не более 0.075 мм. Профиль стента не более 0,042 дюйм. Радиальная жесткость стента не менее 0,5 Н/мм. Укорочение стента при раскрытии менее 0,5%. Диаметр дистальной части: не более 2,7 Fr. Диаметр проксимальной части: не более 1,9 Fr. Матрицей для лекарственного покрытия является биорезорбируемая композиция сополимеров DL лактида с гликолидом. В качестве лекарственного агента покрытия стента используется: Сиролимус. Концентрация лекарств</w:t>
            </w:r>
            <w:proofErr w:type="gramStart"/>
            <w:r w:rsidRPr="00BE028D">
              <w:rPr>
                <w:rFonts w:ascii="Times New Roman" w:eastAsia="Calibri" w:hAnsi="Times New Roman" w:cs="Times New Roman"/>
                <w:sz w:val="24"/>
                <w:szCs w:val="24"/>
              </w:rPr>
              <w:t>.</w:t>
            </w:r>
            <w:proofErr w:type="gramEnd"/>
            <w:r w:rsidRPr="00BE028D">
              <w:rPr>
                <w:rFonts w:ascii="Times New Roman" w:eastAsia="Calibri" w:hAnsi="Times New Roman" w:cs="Times New Roman"/>
                <w:sz w:val="24"/>
                <w:szCs w:val="24"/>
              </w:rPr>
              <w:t xml:space="preserve"> </w:t>
            </w:r>
            <w:proofErr w:type="gramStart"/>
            <w:r w:rsidRPr="00BE028D">
              <w:rPr>
                <w:rFonts w:ascii="Times New Roman" w:eastAsia="Calibri" w:hAnsi="Times New Roman" w:cs="Times New Roman"/>
                <w:sz w:val="24"/>
                <w:szCs w:val="24"/>
              </w:rPr>
              <w:t>в</w:t>
            </w:r>
            <w:proofErr w:type="gramEnd"/>
            <w:r w:rsidRPr="00BE028D">
              <w:rPr>
                <w:rFonts w:ascii="Times New Roman" w:eastAsia="Calibri" w:hAnsi="Times New Roman" w:cs="Times New Roman"/>
                <w:sz w:val="24"/>
                <w:szCs w:val="24"/>
              </w:rPr>
              <w:t>ещества не более 150 мг/см 2.Система доставки: RX. Материал дистальной части шафта: термопластичный эластомер. Гидрофильное покрытие дистальной части и кончика баллона. Материал проксимальной части - гипотрубка из нержавеющей стали с антифрикционным покрытием. Диаметр кончика баллона: не более 0.0165 дюйм. Номинальное давление (NP): не менее 9 атм. Давление разрыва (RBP): не менее 18 атм. Совместим: с проводником 0.014 дюйм (0.36 мм), проводниковым катетером 5 Fr. Длина доставляющей системы: не менее 145 см. Диаметр стента 4.5 мм, длина стента 33 мм. Одноразово, стерильно.</w:t>
            </w:r>
          </w:p>
        </w:tc>
        <w:tc>
          <w:tcPr>
            <w:tcW w:w="1275" w:type="dxa"/>
            <w:tcBorders>
              <w:top w:val="single" w:sz="4" w:space="0" w:color="auto"/>
              <w:left w:val="single" w:sz="4" w:space="0" w:color="auto"/>
              <w:bottom w:val="single" w:sz="4" w:space="0" w:color="auto"/>
              <w:right w:val="single" w:sz="4" w:space="0" w:color="auto"/>
            </w:tcBorders>
            <w:vAlign w:val="center"/>
          </w:tcPr>
          <w:p w:rsidR="0042011D" w:rsidRPr="0042011D" w:rsidRDefault="0042011D" w:rsidP="0042011D">
            <w:pPr>
              <w:jc w:val="center"/>
              <w:rPr>
                <w:rFonts w:ascii="Times New Roman" w:hAnsi="Times New Roman" w:cs="Times New Roman"/>
                <w:sz w:val="20"/>
                <w:szCs w:val="20"/>
              </w:rPr>
            </w:pPr>
            <w:r w:rsidRPr="0042011D">
              <w:rPr>
                <w:rFonts w:ascii="Times New Roman" w:hAnsi="Times New Roman" w:cs="Times New Roman"/>
                <w:sz w:val="20"/>
                <w:szCs w:val="20"/>
              </w:rPr>
              <w:t>1</w:t>
            </w:r>
          </w:p>
        </w:tc>
      </w:tr>
      <w:tr w:rsidR="0042011D" w:rsidRPr="003A220F" w:rsidTr="008F4E35">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42011D" w:rsidRPr="00FA1649" w:rsidRDefault="0042011D" w:rsidP="002258C9">
            <w:pPr>
              <w:spacing w:after="0" w:line="240" w:lineRule="auto"/>
              <w:contextualSpacing/>
              <w:jc w:val="center"/>
              <w:rPr>
                <w:rFonts w:ascii="Times New Roman" w:eastAsia="Calibri" w:hAnsi="Times New Roman" w:cs="Times New Roman"/>
                <w:szCs w:val="20"/>
              </w:rPr>
            </w:pPr>
            <w:r w:rsidRPr="00FA1649">
              <w:rPr>
                <w:rFonts w:ascii="Times New Roman" w:eastAsia="Calibri" w:hAnsi="Times New Roman" w:cs="Times New Roman"/>
                <w:szCs w:val="20"/>
              </w:rPr>
              <w:t>40</w:t>
            </w:r>
          </w:p>
        </w:tc>
        <w:tc>
          <w:tcPr>
            <w:tcW w:w="2978" w:type="dxa"/>
            <w:tcBorders>
              <w:top w:val="single" w:sz="4" w:space="0" w:color="auto"/>
              <w:left w:val="single" w:sz="4" w:space="0" w:color="auto"/>
              <w:bottom w:val="single" w:sz="4" w:space="0" w:color="auto"/>
              <w:right w:val="single" w:sz="4" w:space="0" w:color="auto"/>
            </w:tcBorders>
          </w:tcPr>
          <w:p w:rsidR="0042011D" w:rsidRPr="008F4E35" w:rsidRDefault="0042011D" w:rsidP="006E5B3B">
            <w:pPr>
              <w:rPr>
                <w:rFonts w:ascii="Times New Roman" w:hAnsi="Times New Roman" w:cs="Times New Roman"/>
              </w:rPr>
            </w:pPr>
            <w:r w:rsidRPr="008F4E35">
              <w:rPr>
                <w:rFonts w:ascii="Times New Roman" w:hAnsi="Times New Roman" w:cs="Times New Roman"/>
              </w:rPr>
              <w:t xml:space="preserve">стент </w:t>
            </w:r>
            <w:proofErr w:type="gramStart"/>
            <w:r w:rsidRPr="008F4E35">
              <w:rPr>
                <w:rFonts w:ascii="Times New Roman" w:hAnsi="Times New Roman" w:cs="Times New Roman"/>
              </w:rPr>
              <w:t>коронарный</w:t>
            </w:r>
            <w:proofErr w:type="gramEnd"/>
            <w:r w:rsidRPr="008F4E35">
              <w:rPr>
                <w:rFonts w:ascii="Times New Roman" w:hAnsi="Times New Roman" w:cs="Times New Roman"/>
              </w:rPr>
              <w:t xml:space="preserve"> Калипсо 4.5х38мм (Ангиолайн)</w:t>
            </w:r>
          </w:p>
        </w:tc>
        <w:tc>
          <w:tcPr>
            <w:tcW w:w="11340" w:type="dxa"/>
            <w:tcBorders>
              <w:top w:val="single" w:sz="4" w:space="0" w:color="auto"/>
              <w:left w:val="single" w:sz="4" w:space="0" w:color="auto"/>
              <w:bottom w:val="single" w:sz="4" w:space="0" w:color="auto"/>
              <w:right w:val="single" w:sz="4" w:space="0" w:color="auto"/>
            </w:tcBorders>
            <w:vAlign w:val="center"/>
          </w:tcPr>
          <w:p w:rsidR="0042011D" w:rsidRPr="00BE028D" w:rsidRDefault="0042011D" w:rsidP="00946D36">
            <w:pPr>
              <w:spacing w:after="0" w:line="240" w:lineRule="auto"/>
              <w:jc w:val="both"/>
              <w:rPr>
                <w:rFonts w:ascii="Times New Roman" w:eastAsia="Calibri" w:hAnsi="Times New Roman" w:cs="Times New Roman"/>
                <w:sz w:val="24"/>
                <w:szCs w:val="24"/>
              </w:rPr>
            </w:pPr>
            <w:r w:rsidRPr="00BE028D">
              <w:rPr>
                <w:rFonts w:ascii="Times New Roman" w:eastAsia="Calibri" w:hAnsi="Times New Roman" w:cs="Times New Roman"/>
                <w:sz w:val="24"/>
                <w:szCs w:val="24"/>
              </w:rPr>
              <w:t>Стент коронарный баллонорасширяемый.  Материал стента: кобальт-хром L605. Вид стента: матричный. Конструкция стента: девяти зубцовая корона  Высокая гибкость стент-компонента обеспечена соединением соседних корон двумя перемычками (начиная с 3-ей короны от края), с тангенциальным сдвигом их расположения  по спирали на 2,5 зубца между соседними коронами. Толщина стенки: не более 0.075 мм. Профиль стента не более 0,042 дюйм. Радиальная жесткость стента не менее 0,5 Н/мм. Укорочение стента при раскрытии менее 0,5%. Диаметр дистальной части: не более 2,7 Fr. Диаметр проксимальной части: не более 1,9 Fr. Матрицей для лекарственного покрытия является биорезорбируемая композиция сополимеров DL лактида с гликолидом. В качестве лекарственного агента покрытия стента используется: Сиролимус. Концентрация лекарств</w:t>
            </w:r>
            <w:proofErr w:type="gramStart"/>
            <w:r w:rsidRPr="00BE028D">
              <w:rPr>
                <w:rFonts w:ascii="Times New Roman" w:eastAsia="Calibri" w:hAnsi="Times New Roman" w:cs="Times New Roman"/>
                <w:sz w:val="24"/>
                <w:szCs w:val="24"/>
              </w:rPr>
              <w:t>.</w:t>
            </w:r>
            <w:proofErr w:type="gramEnd"/>
            <w:r w:rsidRPr="00BE028D">
              <w:rPr>
                <w:rFonts w:ascii="Times New Roman" w:eastAsia="Calibri" w:hAnsi="Times New Roman" w:cs="Times New Roman"/>
                <w:sz w:val="24"/>
                <w:szCs w:val="24"/>
              </w:rPr>
              <w:t xml:space="preserve"> </w:t>
            </w:r>
            <w:proofErr w:type="gramStart"/>
            <w:r w:rsidRPr="00BE028D">
              <w:rPr>
                <w:rFonts w:ascii="Times New Roman" w:eastAsia="Calibri" w:hAnsi="Times New Roman" w:cs="Times New Roman"/>
                <w:sz w:val="24"/>
                <w:szCs w:val="24"/>
              </w:rPr>
              <w:t>в</w:t>
            </w:r>
            <w:proofErr w:type="gramEnd"/>
            <w:r w:rsidRPr="00BE028D">
              <w:rPr>
                <w:rFonts w:ascii="Times New Roman" w:eastAsia="Calibri" w:hAnsi="Times New Roman" w:cs="Times New Roman"/>
                <w:sz w:val="24"/>
                <w:szCs w:val="24"/>
              </w:rPr>
              <w:t>ещества не более 150 мг/см 2.Система доставки: RX. Материал дистальной части шафта: термопластичный эластомер. Гидрофильное покрытие дистальной части и кончика баллона. Материал проксимальной части - гипотрубка из нержавеющей стали с антифрикционным покрытием. Диаметр кончика баллона: не более 0.0165 дюйм. Номинальное давление (NP): не менее 9 атм. Давление разрыва (RBP): не менее 18 атм. Совместим: с проводником 0.014 дюйм (0.36 мм), проводниковым катетером 5 Fr. Длина доставляющей системы: не менее 145 см. Диаметр стента 4.5 мм, длина стента 38 мм. Одноразово, стерильно.</w:t>
            </w:r>
          </w:p>
        </w:tc>
        <w:tc>
          <w:tcPr>
            <w:tcW w:w="1275" w:type="dxa"/>
            <w:tcBorders>
              <w:top w:val="single" w:sz="4" w:space="0" w:color="auto"/>
              <w:left w:val="single" w:sz="4" w:space="0" w:color="auto"/>
              <w:bottom w:val="single" w:sz="4" w:space="0" w:color="auto"/>
              <w:right w:val="single" w:sz="4" w:space="0" w:color="auto"/>
            </w:tcBorders>
            <w:vAlign w:val="center"/>
          </w:tcPr>
          <w:p w:rsidR="0042011D" w:rsidRPr="0042011D" w:rsidRDefault="0042011D" w:rsidP="0042011D">
            <w:pPr>
              <w:jc w:val="center"/>
              <w:rPr>
                <w:rFonts w:ascii="Times New Roman" w:hAnsi="Times New Roman" w:cs="Times New Roman"/>
                <w:sz w:val="20"/>
                <w:szCs w:val="20"/>
              </w:rPr>
            </w:pPr>
            <w:r w:rsidRPr="0042011D">
              <w:rPr>
                <w:rFonts w:ascii="Times New Roman" w:hAnsi="Times New Roman" w:cs="Times New Roman"/>
                <w:sz w:val="20"/>
                <w:szCs w:val="20"/>
              </w:rPr>
              <w:t>1</w:t>
            </w:r>
          </w:p>
        </w:tc>
      </w:tr>
      <w:tr w:rsidR="0042011D" w:rsidRPr="003A220F" w:rsidTr="00D423B5">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42011D" w:rsidRPr="00FA1649" w:rsidRDefault="0042011D" w:rsidP="002258C9">
            <w:pPr>
              <w:spacing w:after="0" w:line="240" w:lineRule="auto"/>
              <w:contextualSpacing/>
              <w:jc w:val="center"/>
              <w:rPr>
                <w:rFonts w:ascii="Times New Roman" w:eastAsia="Calibri" w:hAnsi="Times New Roman" w:cs="Times New Roman"/>
                <w:szCs w:val="20"/>
              </w:rPr>
            </w:pPr>
            <w:r w:rsidRPr="00FA1649">
              <w:rPr>
                <w:rFonts w:ascii="Times New Roman" w:eastAsia="Calibri" w:hAnsi="Times New Roman" w:cs="Times New Roman"/>
                <w:szCs w:val="20"/>
              </w:rPr>
              <w:t>41</w:t>
            </w:r>
          </w:p>
        </w:tc>
        <w:tc>
          <w:tcPr>
            <w:tcW w:w="2978" w:type="dxa"/>
            <w:tcBorders>
              <w:top w:val="single" w:sz="4" w:space="0" w:color="auto"/>
              <w:left w:val="single" w:sz="4" w:space="0" w:color="auto"/>
              <w:bottom w:val="single" w:sz="4" w:space="0" w:color="auto"/>
              <w:right w:val="single" w:sz="4" w:space="0" w:color="auto"/>
            </w:tcBorders>
          </w:tcPr>
          <w:p w:rsidR="0042011D" w:rsidRPr="008F4E35" w:rsidRDefault="0042011D" w:rsidP="006E5B3B">
            <w:pPr>
              <w:rPr>
                <w:rFonts w:ascii="Times New Roman" w:hAnsi="Times New Roman" w:cs="Times New Roman"/>
              </w:rPr>
            </w:pPr>
            <w:r w:rsidRPr="008F4E35">
              <w:rPr>
                <w:rFonts w:ascii="Times New Roman" w:hAnsi="Times New Roman" w:cs="Times New Roman"/>
              </w:rPr>
              <w:t>стент коронарный Xience 2.5х28мм (Abbott)</w:t>
            </w:r>
          </w:p>
        </w:tc>
        <w:tc>
          <w:tcPr>
            <w:tcW w:w="11340" w:type="dxa"/>
            <w:tcBorders>
              <w:top w:val="single" w:sz="4" w:space="0" w:color="auto"/>
              <w:left w:val="single" w:sz="4" w:space="0" w:color="auto"/>
              <w:bottom w:val="single" w:sz="4" w:space="0" w:color="auto"/>
              <w:right w:val="single" w:sz="4" w:space="0" w:color="auto"/>
            </w:tcBorders>
            <w:vAlign w:val="center"/>
          </w:tcPr>
          <w:p w:rsidR="0042011D" w:rsidRPr="00BE028D" w:rsidRDefault="0042011D" w:rsidP="00946D36">
            <w:pPr>
              <w:spacing w:after="0" w:line="240" w:lineRule="auto"/>
              <w:jc w:val="both"/>
              <w:rPr>
                <w:rFonts w:ascii="Times New Roman" w:eastAsia="Calibri" w:hAnsi="Times New Roman" w:cs="Times New Roman"/>
                <w:sz w:val="24"/>
                <w:szCs w:val="24"/>
              </w:rPr>
            </w:pPr>
            <w:r w:rsidRPr="00BE028D">
              <w:rPr>
                <w:rFonts w:ascii="Times New Roman" w:eastAsia="Calibri" w:hAnsi="Times New Roman" w:cs="Times New Roman"/>
                <w:sz w:val="24"/>
                <w:szCs w:val="24"/>
              </w:rPr>
              <w:t xml:space="preserve">Матричный баллонорасширяемый стент. Дизайн стента в виде ряда волнистых колец соединенных 3мя перемычками по типу "вершина-к-впадине". Материал стента: </w:t>
            </w:r>
            <w:proofErr w:type="gramStart"/>
            <w:r w:rsidRPr="00BE028D">
              <w:rPr>
                <w:rFonts w:ascii="Times New Roman" w:eastAsia="Calibri" w:hAnsi="Times New Roman" w:cs="Times New Roman"/>
                <w:sz w:val="24"/>
                <w:szCs w:val="24"/>
              </w:rPr>
              <w:t>кобальт-хромовый</w:t>
            </w:r>
            <w:proofErr w:type="gramEnd"/>
            <w:r w:rsidRPr="00BE028D">
              <w:rPr>
                <w:rFonts w:ascii="Times New Roman" w:eastAsia="Calibri" w:hAnsi="Times New Roman" w:cs="Times New Roman"/>
                <w:sz w:val="24"/>
                <w:szCs w:val="24"/>
              </w:rPr>
              <w:t xml:space="preserve"> сплав L-605. Покрытие стента: толщиной не более 7.8 микрон из флюорополимер, содержащее эверолимус в концентрации не более 100 мкг/см</w:t>
            </w:r>
            <w:proofErr w:type="gramStart"/>
            <w:r w:rsidRPr="00BE028D">
              <w:rPr>
                <w:rFonts w:ascii="Times New Roman" w:eastAsia="Calibri" w:hAnsi="Times New Roman" w:cs="Times New Roman"/>
                <w:sz w:val="24"/>
                <w:szCs w:val="24"/>
              </w:rPr>
              <w:t>2</w:t>
            </w:r>
            <w:proofErr w:type="gramEnd"/>
            <w:r w:rsidRPr="00BE028D">
              <w:rPr>
                <w:rFonts w:ascii="Times New Roman" w:eastAsia="Calibri" w:hAnsi="Times New Roman" w:cs="Times New Roman"/>
                <w:sz w:val="24"/>
                <w:szCs w:val="24"/>
              </w:rPr>
              <w:t>. Толщина стенки: не более 0.0032 inch (0.081мм). Для стента 3.0х18мм: соотношение металл/артерия не более 13.3, укорочение 0%, рекойл не более 4.4%, Максимальная круговая неподдерживаемая площадь 1.01мм</w:t>
            </w:r>
            <w:proofErr w:type="gramStart"/>
            <w:r w:rsidRPr="00BE028D">
              <w:rPr>
                <w:rFonts w:ascii="Times New Roman" w:eastAsia="Calibri" w:hAnsi="Times New Roman" w:cs="Times New Roman"/>
                <w:sz w:val="24"/>
                <w:szCs w:val="24"/>
              </w:rPr>
              <w:t>2</w:t>
            </w:r>
            <w:proofErr w:type="gramEnd"/>
            <w:r w:rsidRPr="00BE028D">
              <w:rPr>
                <w:rFonts w:ascii="Times New Roman" w:eastAsia="Calibri" w:hAnsi="Times New Roman" w:cs="Times New Roman"/>
                <w:sz w:val="24"/>
                <w:szCs w:val="24"/>
              </w:rPr>
              <w:t xml:space="preserve">, Максимальный диаметр кругового доступа; максимальный диаметр, который может проходить через ячейку стента 1.13мм2. Система доставки: баллонный катетер быстрой смены 145см из пебакса совместимый с 0.014" проводником. Шафт системы доставки (гипотрубка) внешний диаметр 0.0280", внутренний диаметр 0.0200". 2 рентгеноконтрастных маркера по краям стента. Профиль кончика не более 0.017". Профиль стента на баллоне (кроссинг профиль) не более 0.042" (стент 3.0x18мм). Протяженность цилиндрической части баллона за края стента не более 0.65мм. 5ти-лепестковая укладка баллона. Номинальное давление (NP) 10 </w:t>
            </w:r>
            <w:proofErr w:type="gramStart"/>
            <w:r w:rsidRPr="00BE028D">
              <w:rPr>
                <w:rFonts w:ascii="Times New Roman" w:eastAsia="Calibri" w:hAnsi="Times New Roman" w:cs="Times New Roman"/>
                <w:sz w:val="24"/>
                <w:szCs w:val="24"/>
              </w:rPr>
              <w:t>атм</w:t>
            </w:r>
            <w:proofErr w:type="gramEnd"/>
            <w:r w:rsidRPr="00BE028D">
              <w:rPr>
                <w:rFonts w:ascii="Times New Roman" w:eastAsia="Calibri" w:hAnsi="Times New Roman" w:cs="Times New Roman"/>
                <w:sz w:val="24"/>
                <w:szCs w:val="24"/>
              </w:rPr>
              <w:t>; расчетное давление разрыва (RBP) 18атм. Шафт системы доставки, кончик и плечи баллона (за пределами стента) имеют гидрофильное покрытие. Диаметр: 2.5 мм. Длина: 28 мм</w:t>
            </w:r>
          </w:p>
        </w:tc>
        <w:tc>
          <w:tcPr>
            <w:tcW w:w="1275" w:type="dxa"/>
            <w:tcBorders>
              <w:top w:val="single" w:sz="4" w:space="0" w:color="auto"/>
              <w:left w:val="single" w:sz="4" w:space="0" w:color="auto"/>
              <w:bottom w:val="single" w:sz="4" w:space="0" w:color="auto"/>
              <w:right w:val="single" w:sz="4" w:space="0" w:color="auto"/>
            </w:tcBorders>
            <w:vAlign w:val="bottom"/>
          </w:tcPr>
          <w:p w:rsidR="0042011D" w:rsidRPr="0042011D" w:rsidRDefault="0042011D" w:rsidP="0042011D">
            <w:pPr>
              <w:jc w:val="center"/>
              <w:rPr>
                <w:rFonts w:ascii="Times New Roman" w:hAnsi="Times New Roman" w:cs="Times New Roman"/>
                <w:sz w:val="20"/>
                <w:szCs w:val="20"/>
              </w:rPr>
            </w:pPr>
            <w:r w:rsidRPr="0042011D">
              <w:rPr>
                <w:rFonts w:ascii="Times New Roman" w:hAnsi="Times New Roman" w:cs="Times New Roman"/>
                <w:sz w:val="20"/>
                <w:szCs w:val="20"/>
              </w:rPr>
              <w:t>1</w:t>
            </w:r>
          </w:p>
        </w:tc>
      </w:tr>
      <w:tr w:rsidR="0042011D" w:rsidRPr="003A220F" w:rsidTr="00D423B5">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42011D" w:rsidRPr="00FA1649" w:rsidRDefault="0042011D" w:rsidP="002258C9">
            <w:pPr>
              <w:spacing w:after="0" w:line="240" w:lineRule="auto"/>
              <w:contextualSpacing/>
              <w:jc w:val="center"/>
              <w:rPr>
                <w:rFonts w:ascii="Times New Roman" w:eastAsia="Calibri" w:hAnsi="Times New Roman" w:cs="Times New Roman"/>
                <w:szCs w:val="20"/>
              </w:rPr>
            </w:pPr>
            <w:r w:rsidRPr="00FA1649">
              <w:rPr>
                <w:rFonts w:ascii="Times New Roman" w:eastAsia="Calibri" w:hAnsi="Times New Roman" w:cs="Times New Roman"/>
                <w:szCs w:val="20"/>
              </w:rPr>
              <w:t>42</w:t>
            </w:r>
          </w:p>
        </w:tc>
        <w:tc>
          <w:tcPr>
            <w:tcW w:w="2978" w:type="dxa"/>
            <w:tcBorders>
              <w:top w:val="single" w:sz="4" w:space="0" w:color="auto"/>
              <w:left w:val="single" w:sz="4" w:space="0" w:color="auto"/>
              <w:bottom w:val="single" w:sz="4" w:space="0" w:color="auto"/>
              <w:right w:val="single" w:sz="4" w:space="0" w:color="auto"/>
            </w:tcBorders>
          </w:tcPr>
          <w:p w:rsidR="0042011D" w:rsidRPr="008F4E35" w:rsidRDefault="0042011D" w:rsidP="006E5B3B">
            <w:pPr>
              <w:rPr>
                <w:rFonts w:ascii="Times New Roman" w:hAnsi="Times New Roman" w:cs="Times New Roman"/>
              </w:rPr>
            </w:pPr>
            <w:r w:rsidRPr="008F4E35">
              <w:rPr>
                <w:rFonts w:ascii="Times New Roman" w:hAnsi="Times New Roman" w:cs="Times New Roman"/>
              </w:rPr>
              <w:t>стент коронарный Xience 2.5х33мм (Abbott)</w:t>
            </w:r>
          </w:p>
        </w:tc>
        <w:tc>
          <w:tcPr>
            <w:tcW w:w="11340" w:type="dxa"/>
            <w:tcBorders>
              <w:top w:val="single" w:sz="4" w:space="0" w:color="auto"/>
              <w:left w:val="single" w:sz="4" w:space="0" w:color="auto"/>
              <w:bottom w:val="single" w:sz="4" w:space="0" w:color="auto"/>
              <w:right w:val="single" w:sz="4" w:space="0" w:color="auto"/>
            </w:tcBorders>
            <w:vAlign w:val="center"/>
          </w:tcPr>
          <w:p w:rsidR="0042011D" w:rsidRPr="00BE028D" w:rsidRDefault="0042011D" w:rsidP="00946D36">
            <w:pPr>
              <w:spacing w:after="0" w:line="240" w:lineRule="auto"/>
              <w:jc w:val="both"/>
              <w:rPr>
                <w:rFonts w:ascii="Times New Roman" w:eastAsia="Calibri" w:hAnsi="Times New Roman" w:cs="Times New Roman"/>
                <w:sz w:val="24"/>
                <w:szCs w:val="24"/>
              </w:rPr>
            </w:pPr>
            <w:r w:rsidRPr="00BE028D">
              <w:rPr>
                <w:rFonts w:ascii="Times New Roman" w:eastAsia="Calibri" w:hAnsi="Times New Roman" w:cs="Times New Roman"/>
                <w:sz w:val="24"/>
                <w:szCs w:val="24"/>
              </w:rPr>
              <w:t xml:space="preserve">Матричный баллонорасширяемый стент. Дизайн стента в виде ряда волнистых колец соединенных 3мя перемычками по типу "вершина-к-впадине". Материал стента: </w:t>
            </w:r>
            <w:proofErr w:type="gramStart"/>
            <w:r w:rsidRPr="00BE028D">
              <w:rPr>
                <w:rFonts w:ascii="Times New Roman" w:eastAsia="Calibri" w:hAnsi="Times New Roman" w:cs="Times New Roman"/>
                <w:sz w:val="24"/>
                <w:szCs w:val="24"/>
              </w:rPr>
              <w:t>кобальт-хромовый</w:t>
            </w:r>
            <w:proofErr w:type="gramEnd"/>
            <w:r w:rsidRPr="00BE028D">
              <w:rPr>
                <w:rFonts w:ascii="Times New Roman" w:eastAsia="Calibri" w:hAnsi="Times New Roman" w:cs="Times New Roman"/>
                <w:sz w:val="24"/>
                <w:szCs w:val="24"/>
              </w:rPr>
              <w:t xml:space="preserve"> сплав L-605. Покрытие стента: толщиной не более 7.8 микрон из флюорополимер, содержащее эверолимус в концентрации не более 100 мкг/см</w:t>
            </w:r>
            <w:proofErr w:type="gramStart"/>
            <w:r w:rsidRPr="00BE028D">
              <w:rPr>
                <w:rFonts w:ascii="Times New Roman" w:eastAsia="Calibri" w:hAnsi="Times New Roman" w:cs="Times New Roman"/>
                <w:sz w:val="24"/>
                <w:szCs w:val="24"/>
              </w:rPr>
              <w:t>2</w:t>
            </w:r>
            <w:proofErr w:type="gramEnd"/>
            <w:r w:rsidRPr="00BE028D">
              <w:rPr>
                <w:rFonts w:ascii="Times New Roman" w:eastAsia="Calibri" w:hAnsi="Times New Roman" w:cs="Times New Roman"/>
                <w:sz w:val="24"/>
                <w:szCs w:val="24"/>
              </w:rPr>
              <w:t>. Толщина стенки: не более 0.0032 inch (0.081мм). Для стента 3.0х18мм: соотношение металл/артерия не более 13.3, укорочение 0%, рекойл не более 4.4%, Максимальная круговая неподдерживаемая площадь 1.01мм</w:t>
            </w:r>
            <w:proofErr w:type="gramStart"/>
            <w:r w:rsidRPr="00BE028D">
              <w:rPr>
                <w:rFonts w:ascii="Times New Roman" w:eastAsia="Calibri" w:hAnsi="Times New Roman" w:cs="Times New Roman"/>
                <w:sz w:val="24"/>
                <w:szCs w:val="24"/>
              </w:rPr>
              <w:t>2</w:t>
            </w:r>
            <w:proofErr w:type="gramEnd"/>
            <w:r w:rsidRPr="00BE028D">
              <w:rPr>
                <w:rFonts w:ascii="Times New Roman" w:eastAsia="Calibri" w:hAnsi="Times New Roman" w:cs="Times New Roman"/>
                <w:sz w:val="24"/>
                <w:szCs w:val="24"/>
              </w:rPr>
              <w:t xml:space="preserve">, Максимальный диаметр кругового доступа; максимальный диаметр, который может проходить через ячейку стента 1.13мм2. Система доставки: баллонный катетер быстрой смены 145см из пебакса совместимый с 0.014" проводником. Шафт системы доставки (гипотрубка) внешний диаметр 0.0280", внутренний диаметр 0.0200". 2 рентгеноконтрастных маркера по краям стента. Профиль кончика не более 0.017". Профиль стента на баллоне (кроссинг профиль) не более 0.042" (стент 3.0x18мм). Протяженность цилиндрической части баллона за края стента не более 0.65мм. 5ти-лепестковая укладка баллона. Номинальное давление (NP) 10 </w:t>
            </w:r>
            <w:proofErr w:type="gramStart"/>
            <w:r w:rsidRPr="00BE028D">
              <w:rPr>
                <w:rFonts w:ascii="Times New Roman" w:eastAsia="Calibri" w:hAnsi="Times New Roman" w:cs="Times New Roman"/>
                <w:sz w:val="24"/>
                <w:szCs w:val="24"/>
              </w:rPr>
              <w:t>атм</w:t>
            </w:r>
            <w:proofErr w:type="gramEnd"/>
            <w:r w:rsidRPr="00BE028D">
              <w:rPr>
                <w:rFonts w:ascii="Times New Roman" w:eastAsia="Calibri" w:hAnsi="Times New Roman" w:cs="Times New Roman"/>
                <w:sz w:val="24"/>
                <w:szCs w:val="24"/>
              </w:rPr>
              <w:t>; расчетное давление разрыва (RBP) 18атм. Шафт системы доставки, кончик и плечи баллона (за пределами стента) имеют гидрофильное покрытие. Диаметр: 2.5 мм. Длина: 33 мм</w:t>
            </w:r>
          </w:p>
        </w:tc>
        <w:tc>
          <w:tcPr>
            <w:tcW w:w="1275" w:type="dxa"/>
            <w:tcBorders>
              <w:top w:val="single" w:sz="4" w:space="0" w:color="auto"/>
              <w:left w:val="single" w:sz="4" w:space="0" w:color="auto"/>
              <w:bottom w:val="single" w:sz="4" w:space="0" w:color="auto"/>
              <w:right w:val="single" w:sz="4" w:space="0" w:color="auto"/>
            </w:tcBorders>
            <w:vAlign w:val="bottom"/>
          </w:tcPr>
          <w:p w:rsidR="0042011D" w:rsidRPr="0042011D" w:rsidRDefault="0042011D" w:rsidP="0042011D">
            <w:pPr>
              <w:jc w:val="center"/>
              <w:rPr>
                <w:rFonts w:ascii="Times New Roman" w:hAnsi="Times New Roman" w:cs="Times New Roman"/>
                <w:sz w:val="20"/>
                <w:szCs w:val="20"/>
              </w:rPr>
            </w:pPr>
            <w:r w:rsidRPr="0042011D">
              <w:rPr>
                <w:rFonts w:ascii="Times New Roman" w:hAnsi="Times New Roman" w:cs="Times New Roman"/>
                <w:sz w:val="20"/>
                <w:szCs w:val="20"/>
              </w:rPr>
              <w:t>1</w:t>
            </w:r>
          </w:p>
        </w:tc>
      </w:tr>
      <w:tr w:rsidR="0042011D" w:rsidRPr="003A220F" w:rsidTr="00D423B5">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42011D" w:rsidRPr="00FA1649" w:rsidRDefault="0042011D" w:rsidP="002258C9">
            <w:pPr>
              <w:spacing w:after="0" w:line="240" w:lineRule="auto"/>
              <w:contextualSpacing/>
              <w:jc w:val="center"/>
              <w:rPr>
                <w:rFonts w:ascii="Times New Roman" w:eastAsia="Calibri" w:hAnsi="Times New Roman" w:cs="Times New Roman"/>
                <w:szCs w:val="20"/>
              </w:rPr>
            </w:pPr>
            <w:r w:rsidRPr="00FA1649">
              <w:rPr>
                <w:rFonts w:ascii="Times New Roman" w:eastAsia="Calibri" w:hAnsi="Times New Roman" w:cs="Times New Roman"/>
                <w:szCs w:val="20"/>
              </w:rPr>
              <w:t>43</w:t>
            </w:r>
          </w:p>
        </w:tc>
        <w:tc>
          <w:tcPr>
            <w:tcW w:w="2978" w:type="dxa"/>
            <w:tcBorders>
              <w:top w:val="single" w:sz="4" w:space="0" w:color="auto"/>
              <w:left w:val="single" w:sz="4" w:space="0" w:color="auto"/>
              <w:bottom w:val="single" w:sz="4" w:space="0" w:color="auto"/>
              <w:right w:val="single" w:sz="4" w:space="0" w:color="auto"/>
            </w:tcBorders>
          </w:tcPr>
          <w:p w:rsidR="0042011D" w:rsidRPr="008F4E35" w:rsidRDefault="0042011D" w:rsidP="006E5B3B">
            <w:pPr>
              <w:rPr>
                <w:rFonts w:ascii="Times New Roman" w:hAnsi="Times New Roman" w:cs="Times New Roman"/>
              </w:rPr>
            </w:pPr>
            <w:r w:rsidRPr="008F4E35">
              <w:rPr>
                <w:rFonts w:ascii="Times New Roman" w:hAnsi="Times New Roman" w:cs="Times New Roman"/>
              </w:rPr>
              <w:t>стент коронарный Xience 2.75х15мм (Abbott)</w:t>
            </w:r>
          </w:p>
        </w:tc>
        <w:tc>
          <w:tcPr>
            <w:tcW w:w="11340" w:type="dxa"/>
            <w:tcBorders>
              <w:top w:val="single" w:sz="4" w:space="0" w:color="auto"/>
              <w:left w:val="single" w:sz="4" w:space="0" w:color="auto"/>
              <w:bottom w:val="single" w:sz="4" w:space="0" w:color="auto"/>
              <w:right w:val="single" w:sz="4" w:space="0" w:color="auto"/>
            </w:tcBorders>
            <w:vAlign w:val="center"/>
          </w:tcPr>
          <w:p w:rsidR="0042011D" w:rsidRPr="00BE028D" w:rsidRDefault="0042011D" w:rsidP="00946D36">
            <w:pPr>
              <w:spacing w:after="0" w:line="240" w:lineRule="auto"/>
              <w:jc w:val="both"/>
              <w:rPr>
                <w:rFonts w:ascii="Times New Roman" w:eastAsia="Calibri" w:hAnsi="Times New Roman" w:cs="Times New Roman"/>
                <w:sz w:val="24"/>
                <w:szCs w:val="24"/>
              </w:rPr>
            </w:pPr>
            <w:r w:rsidRPr="00BE028D">
              <w:rPr>
                <w:rFonts w:ascii="Times New Roman" w:eastAsia="Calibri" w:hAnsi="Times New Roman" w:cs="Times New Roman"/>
                <w:sz w:val="24"/>
                <w:szCs w:val="24"/>
              </w:rPr>
              <w:t xml:space="preserve">Матричный баллонорасширяемый стент. Дизайн стента в виде ряда волнистых колец соединенных 3мя перемычками по типу "вершина-к-впадине". Материал стента: </w:t>
            </w:r>
            <w:proofErr w:type="gramStart"/>
            <w:r w:rsidRPr="00BE028D">
              <w:rPr>
                <w:rFonts w:ascii="Times New Roman" w:eastAsia="Calibri" w:hAnsi="Times New Roman" w:cs="Times New Roman"/>
                <w:sz w:val="24"/>
                <w:szCs w:val="24"/>
              </w:rPr>
              <w:t>кобальт-хромовый</w:t>
            </w:r>
            <w:proofErr w:type="gramEnd"/>
            <w:r w:rsidRPr="00BE028D">
              <w:rPr>
                <w:rFonts w:ascii="Times New Roman" w:eastAsia="Calibri" w:hAnsi="Times New Roman" w:cs="Times New Roman"/>
                <w:sz w:val="24"/>
                <w:szCs w:val="24"/>
              </w:rPr>
              <w:t xml:space="preserve"> сплав L-605. Покрытие стента: толщиной не более 7.8 микрон из флюорополимер, содержащее эверолимус в концентрации не более 100 мкг/см</w:t>
            </w:r>
            <w:proofErr w:type="gramStart"/>
            <w:r w:rsidRPr="00BE028D">
              <w:rPr>
                <w:rFonts w:ascii="Times New Roman" w:eastAsia="Calibri" w:hAnsi="Times New Roman" w:cs="Times New Roman"/>
                <w:sz w:val="24"/>
                <w:szCs w:val="24"/>
              </w:rPr>
              <w:t>2</w:t>
            </w:r>
            <w:proofErr w:type="gramEnd"/>
            <w:r w:rsidRPr="00BE028D">
              <w:rPr>
                <w:rFonts w:ascii="Times New Roman" w:eastAsia="Calibri" w:hAnsi="Times New Roman" w:cs="Times New Roman"/>
                <w:sz w:val="24"/>
                <w:szCs w:val="24"/>
              </w:rPr>
              <w:t>. Толщина стенки: не более 0.0032 inch (0.081мм). Для стента 3.0х18мм: соотношение металл/артерия не более 13.3, укорочение 0%, рекойл не более 4.4%, Максимальная круговая неподдерживаемая площадь 1.01мм</w:t>
            </w:r>
            <w:proofErr w:type="gramStart"/>
            <w:r w:rsidRPr="00BE028D">
              <w:rPr>
                <w:rFonts w:ascii="Times New Roman" w:eastAsia="Calibri" w:hAnsi="Times New Roman" w:cs="Times New Roman"/>
                <w:sz w:val="24"/>
                <w:szCs w:val="24"/>
              </w:rPr>
              <w:t>2</w:t>
            </w:r>
            <w:proofErr w:type="gramEnd"/>
            <w:r w:rsidRPr="00BE028D">
              <w:rPr>
                <w:rFonts w:ascii="Times New Roman" w:eastAsia="Calibri" w:hAnsi="Times New Roman" w:cs="Times New Roman"/>
                <w:sz w:val="24"/>
                <w:szCs w:val="24"/>
              </w:rPr>
              <w:t xml:space="preserve">, Максимальный диаметр кругового доступа; максимальный диаметр, который может проходить через ячейку стента 1.13мм2. Система доставки: баллонный катетер быстрой смены 145см из пебакса совместимый с 0.014" проводником. Шафт системы доставки (гипотрубка) внешний диаметр 0.0280", внутренний диаметр 0.0200". 2 рентгеноконтрастных маркера по краям стента. Профиль кончика не более 0.017". Профиль стента на баллоне (кроссинг профиль) не более 0.042" (стент 3.0x18мм). Протяженность цилиндрической части баллона за края стента не более 0.65мм. 5ти-лепестковая укладка баллона. Номинальное давление (NP) 10 </w:t>
            </w:r>
            <w:proofErr w:type="gramStart"/>
            <w:r w:rsidRPr="00BE028D">
              <w:rPr>
                <w:rFonts w:ascii="Times New Roman" w:eastAsia="Calibri" w:hAnsi="Times New Roman" w:cs="Times New Roman"/>
                <w:sz w:val="24"/>
                <w:szCs w:val="24"/>
              </w:rPr>
              <w:t>атм</w:t>
            </w:r>
            <w:proofErr w:type="gramEnd"/>
            <w:r w:rsidRPr="00BE028D">
              <w:rPr>
                <w:rFonts w:ascii="Times New Roman" w:eastAsia="Calibri" w:hAnsi="Times New Roman" w:cs="Times New Roman"/>
                <w:sz w:val="24"/>
                <w:szCs w:val="24"/>
              </w:rPr>
              <w:t>; расчетное давление разрыва (RBP) 18атм. Шафт системы доставки, кончик и плечи баллона (за пределами стента) имеют гидрофильное покрытие. Диаметр: 2.75 мм. Длина: 15  мм</w:t>
            </w:r>
          </w:p>
        </w:tc>
        <w:tc>
          <w:tcPr>
            <w:tcW w:w="1275" w:type="dxa"/>
            <w:tcBorders>
              <w:top w:val="single" w:sz="4" w:space="0" w:color="auto"/>
              <w:left w:val="single" w:sz="4" w:space="0" w:color="auto"/>
              <w:bottom w:val="single" w:sz="4" w:space="0" w:color="auto"/>
              <w:right w:val="single" w:sz="4" w:space="0" w:color="auto"/>
            </w:tcBorders>
            <w:vAlign w:val="bottom"/>
          </w:tcPr>
          <w:p w:rsidR="0042011D" w:rsidRPr="0042011D" w:rsidRDefault="0042011D" w:rsidP="0042011D">
            <w:pPr>
              <w:jc w:val="center"/>
              <w:rPr>
                <w:rFonts w:ascii="Times New Roman" w:hAnsi="Times New Roman" w:cs="Times New Roman"/>
                <w:sz w:val="20"/>
                <w:szCs w:val="20"/>
              </w:rPr>
            </w:pPr>
            <w:r w:rsidRPr="0042011D">
              <w:rPr>
                <w:rFonts w:ascii="Times New Roman" w:hAnsi="Times New Roman" w:cs="Times New Roman"/>
                <w:sz w:val="20"/>
                <w:szCs w:val="20"/>
              </w:rPr>
              <w:t>1</w:t>
            </w:r>
          </w:p>
        </w:tc>
      </w:tr>
      <w:tr w:rsidR="0042011D" w:rsidRPr="003A220F" w:rsidTr="00D423B5">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42011D" w:rsidRPr="00FA1649" w:rsidRDefault="0042011D" w:rsidP="002258C9">
            <w:pPr>
              <w:spacing w:after="0" w:line="240" w:lineRule="auto"/>
              <w:contextualSpacing/>
              <w:jc w:val="center"/>
              <w:rPr>
                <w:rFonts w:ascii="Times New Roman" w:eastAsia="Calibri" w:hAnsi="Times New Roman" w:cs="Times New Roman"/>
                <w:szCs w:val="20"/>
              </w:rPr>
            </w:pPr>
            <w:r w:rsidRPr="00FA1649">
              <w:rPr>
                <w:rFonts w:ascii="Times New Roman" w:eastAsia="Calibri" w:hAnsi="Times New Roman" w:cs="Times New Roman"/>
                <w:szCs w:val="20"/>
              </w:rPr>
              <w:t>44</w:t>
            </w:r>
          </w:p>
        </w:tc>
        <w:tc>
          <w:tcPr>
            <w:tcW w:w="2978" w:type="dxa"/>
            <w:tcBorders>
              <w:top w:val="single" w:sz="4" w:space="0" w:color="auto"/>
              <w:left w:val="single" w:sz="4" w:space="0" w:color="auto"/>
              <w:bottom w:val="single" w:sz="4" w:space="0" w:color="auto"/>
              <w:right w:val="single" w:sz="4" w:space="0" w:color="auto"/>
            </w:tcBorders>
          </w:tcPr>
          <w:p w:rsidR="0042011D" w:rsidRPr="008F4E35" w:rsidRDefault="0042011D" w:rsidP="006E5B3B">
            <w:pPr>
              <w:rPr>
                <w:rFonts w:ascii="Times New Roman" w:hAnsi="Times New Roman" w:cs="Times New Roman"/>
              </w:rPr>
            </w:pPr>
            <w:r w:rsidRPr="008F4E35">
              <w:rPr>
                <w:rFonts w:ascii="Times New Roman" w:hAnsi="Times New Roman" w:cs="Times New Roman"/>
              </w:rPr>
              <w:t>стент коронарный Xience 2.75х18мм (Abbott)</w:t>
            </w:r>
          </w:p>
        </w:tc>
        <w:tc>
          <w:tcPr>
            <w:tcW w:w="11340" w:type="dxa"/>
            <w:tcBorders>
              <w:top w:val="single" w:sz="4" w:space="0" w:color="auto"/>
              <w:left w:val="single" w:sz="4" w:space="0" w:color="auto"/>
              <w:bottom w:val="single" w:sz="4" w:space="0" w:color="auto"/>
              <w:right w:val="single" w:sz="4" w:space="0" w:color="auto"/>
            </w:tcBorders>
            <w:vAlign w:val="center"/>
          </w:tcPr>
          <w:p w:rsidR="0042011D" w:rsidRPr="00BE028D" w:rsidRDefault="0042011D" w:rsidP="00946D36">
            <w:pPr>
              <w:spacing w:after="0" w:line="240" w:lineRule="auto"/>
              <w:jc w:val="both"/>
              <w:rPr>
                <w:rFonts w:ascii="Times New Roman" w:eastAsia="Calibri" w:hAnsi="Times New Roman" w:cs="Times New Roman"/>
                <w:sz w:val="24"/>
                <w:szCs w:val="24"/>
              </w:rPr>
            </w:pPr>
            <w:r w:rsidRPr="00BE028D">
              <w:rPr>
                <w:rFonts w:ascii="Times New Roman" w:eastAsia="Calibri" w:hAnsi="Times New Roman" w:cs="Times New Roman"/>
                <w:sz w:val="24"/>
                <w:szCs w:val="24"/>
              </w:rPr>
              <w:t xml:space="preserve">Матричный баллонорасширяемый стент. Дизайн стента в виде ряда волнистых колец соединенных 3мя перемычками по типу "вершина-к-впадине". Материал стента: </w:t>
            </w:r>
            <w:proofErr w:type="gramStart"/>
            <w:r w:rsidRPr="00BE028D">
              <w:rPr>
                <w:rFonts w:ascii="Times New Roman" w:eastAsia="Calibri" w:hAnsi="Times New Roman" w:cs="Times New Roman"/>
                <w:sz w:val="24"/>
                <w:szCs w:val="24"/>
              </w:rPr>
              <w:t>кобальт-хромовый</w:t>
            </w:r>
            <w:proofErr w:type="gramEnd"/>
            <w:r w:rsidRPr="00BE028D">
              <w:rPr>
                <w:rFonts w:ascii="Times New Roman" w:eastAsia="Calibri" w:hAnsi="Times New Roman" w:cs="Times New Roman"/>
                <w:sz w:val="24"/>
                <w:szCs w:val="24"/>
              </w:rPr>
              <w:t xml:space="preserve"> сплав L-605. Покрытие стента: толщиной не более 7.8 микрон из флюорополимер, содержащее эверолимус в концентрации не более 100 мкг/см</w:t>
            </w:r>
            <w:proofErr w:type="gramStart"/>
            <w:r w:rsidRPr="00BE028D">
              <w:rPr>
                <w:rFonts w:ascii="Times New Roman" w:eastAsia="Calibri" w:hAnsi="Times New Roman" w:cs="Times New Roman"/>
                <w:sz w:val="24"/>
                <w:szCs w:val="24"/>
              </w:rPr>
              <w:t>2</w:t>
            </w:r>
            <w:proofErr w:type="gramEnd"/>
            <w:r w:rsidRPr="00BE028D">
              <w:rPr>
                <w:rFonts w:ascii="Times New Roman" w:eastAsia="Calibri" w:hAnsi="Times New Roman" w:cs="Times New Roman"/>
                <w:sz w:val="24"/>
                <w:szCs w:val="24"/>
              </w:rPr>
              <w:t>. Толщина стенки: не более 0.0032 inch (0.081мм). Для стента 3.0х18мм: соотношение металл/артерия не более 13.3, укорочение 0%, рекойл не более 4.4%, Максимальная круговая неподдерживаемая площадь 1.01мм</w:t>
            </w:r>
            <w:proofErr w:type="gramStart"/>
            <w:r w:rsidRPr="00BE028D">
              <w:rPr>
                <w:rFonts w:ascii="Times New Roman" w:eastAsia="Calibri" w:hAnsi="Times New Roman" w:cs="Times New Roman"/>
                <w:sz w:val="24"/>
                <w:szCs w:val="24"/>
              </w:rPr>
              <w:t>2</w:t>
            </w:r>
            <w:proofErr w:type="gramEnd"/>
            <w:r w:rsidRPr="00BE028D">
              <w:rPr>
                <w:rFonts w:ascii="Times New Roman" w:eastAsia="Calibri" w:hAnsi="Times New Roman" w:cs="Times New Roman"/>
                <w:sz w:val="24"/>
                <w:szCs w:val="24"/>
              </w:rPr>
              <w:t xml:space="preserve">, Максимальный диаметр кругового доступа; максимальный диаметр, который может проходить через ячейку стента 1.13мм2. Система доставки: баллонный катетер быстрой смены 145см из пебакса совместимый с 0.014" проводником. Шафт системы доставки (гипотрубка) внешний диаметр 0.0280", внутренний диаметр 0.0200". 2 рентгеноконтрастных маркера по краям стента. Профиль кончика не более 0.017". Профиль стента на баллоне (кроссинг профиль) не более 0.042" (стент 3.0x18мм). Протяженность цилиндрической части баллона за края стента не более 0.65мм. 5ти-лепестковая укладка баллона. Номинальное давление (NP) 10 </w:t>
            </w:r>
            <w:proofErr w:type="gramStart"/>
            <w:r w:rsidRPr="00BE028D">
              <w:rPr>
                <w:rFonts w:ascii="Times New Roman" w:eastAsia="Calibri" w:hAnsi="Times New Roman" w:cs="Times New Roman"/>
                <w:sz w:val="24"/>
                <w:szCs w:val="24"/>
              </w:rPr>
              <w:t>атм</w:t>
            </w:r>
            <w:proofErr w:type="gramEnd"/>
            <w:r w:rsidRPr="00BE028D">
              <w:rPr>
                <w:rFonts w:ascii="Times New Roman" w:eastAsia="Calibri" w:hAnsi="Times New Roman" w:cs="Times New Roman"/>
                <w:sz w:val="24"/>
                <w:szCs w:val="24"/>
              </w:rPr>
              <w:t>; расчетное давление разрыва (RBP) 18атм. Шафт системы доставки, кончик и плечи баллона (за пределами стента) имеют гидрофильное покрытие. Диаметр: 2.75 мм. Длина: 18  мм</w:t>
            </w:r>
          </w:p>
        </w:tc>
        <w:tc>
          <w:tcPr>
            <w:tcW w:w="1275" w:type="dxa"/>
            <w:tcBorders>
              <w:top w:val="single" w:sz="4" w:space="0" w:color="auto"/>
              <w:left w:val="single" w:sz="4" w:space="0" w:color="auto"/>
              <w:bottom w:val="single" w:sz="4" w:space="0" w:color="auto"/>
              <w:right w:val="single" w:sz="4" w:space="0" w:color="auto"/>
            </w:tcBorders>
            <w:vAlign w:val="bottom"/>
          </w:tcPr>
          <w:p w:rsidR="0042011D" w:rsidRPr="0042011D" w:rsidRDefault="0042011D" w:rsidP="0042011D">
            <w:pPr>
              <w:jc w:val="center"/>
              <w:rPr>
                <w:rFonts w:ascii="Times New Roman" w:hAnsi="Times New Roman" w:cs="Times New Roman"/>
                <w:sz w:val="20"/>
                <w:szCs w:val="20"/>
              </w:rPr>
            </w:pPr>
            <w:r w:rsidRPr="0042011D">
              <w:rPr>
                <w:rFonts w:ascii="Times New Roman" w:hAnsi="Times New Roman" w:cs="Times New Roman"/>
                <w:sz w:val="20"/>
                <w:szCs w:val="20"/>
              </w:rPr>
              <w:t>1</w:t>
            </w:r>
          </w:p>
        </w:tc>
      </w:tr>
      <w:tr w:rsidR="0042011D" w:rsidRPr="003A220F" w:rsidTr="00D423B5">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42011D" w:rsidRPr="00FA1649" w:rsidRDefault="0042011D" w:rsidP="002258C9">
            <w:pPr>
              <w:spacing w:after="0" w:line="240" w:lineRule="auto"/>
              <w:contextualSpacing/>
              <w:jc w:val="center"/>
              <w:rPr>
                <w:rFonts w:ascii="Times New Roman" w:eastAsia="Calibri" w:hAnsi="Times New Roman" w:cs="Times New Roman"/>
                <w:szCs w:val="20"/>
              </w:rPr>
            </w:pPr>
            <w:r w:rsidRPr="00FA1649">
              <w:rPr>
                <w:rFonts w:ascii="Times New Roman" w:eastAsia="Calibri" w:hAnsi="Times New Roman" w:cs="Times New Roman"/>
                <w:szCs w:val="20"/>
              </w:rPr>
              <w:t>45</w:t>
            </w:r>
          </w:p>
        </w:tc>
        <w:tc>
          <w:tcPr>
            <w:tcW w:w="2978" w:type="dxa"/>
            <w:tcBorders>
              <w:top w:val="single" w:sz="4" w:space="0" w:color="auto"/>
              <w:left w:val="single" w:sz="4" w:space="0" w:color="auto"/>
              <w:bottom w:val="single" w:sz="4" w:space="0" w:color="auto"/>
              <w:right w:val="single" w:sz="4" w:space="0" w:color="auto"/>
            </w:tcBorders>
          </w:tcPr>
          <w:p w:rsidR="0042011D" w:rsidRPr="008F4E35" w:rsidRDefault="0042011D" w:rsidP="006E5B3B">
            <w:pPr>
              <w:rPr>
                <w:rFonts w:ascii="Times New Roman" w:hAnsi="Times New Roman" w:cs="Times New Roman"/>
              </w:rPr>
            </w:pPr>
            <w:r w:rsidRPr="008F4E35">
              <w:rPr>
                <w:rFonts w:ascii="Times New Roman" w:hAnsi="Times New Roman" w:cs="Times New Roman"/>
              </w:rPr>
              <w:t>стент коронарный Xience 2.75х28мм (Abbott)</w:t>
            </w:r>
          </w:p>
        </w:tc>
        <w:tc>
          <w:tcPr>
            <w:tcW w:w="11340" w:type="dxa"/>
            <w:tcBorders>
              <w:top w:val="single" w:sz="4" w:space="0" w:color="auto"/>
              <w:left w:val="single" w:sz="4" w:space="0" w:color="auto"/>
              <w:bottom w:val="single" w:sz="4" w:space="0" w:color="auto"/>
              <w:right w:val="single" w:sz="4" w:space="0" w:color="auto"/>
            </w:tcBorders>
            <w:vAlign w:val="center"/>
          </w:tcPr>
          <w:p w:rsidR="0042011D" w:rsidRPr="00BE028D" w:rsidRDefault="0042011D" w:rsidP="00946D36">
            <w:pPr>
              <w:spacing w:after="0" w:line="240" w:lineRule="auto"/>
              <w:jc w:val="both"/>
              <w:rPr>
                <w:rFonts w:ascii="Times New Roman" w:eastAsia="Calibri" w:hAnsi="Times New Roman" w:cs="Times New Roman"/>
                <w:sz w:val="24"/>
                <w:szCs w:val="24"/>
              </w:rPr>
            </w:pPr>
            <w:r w:rsidRPr="00BE028D">
              <w:rPr>
                <w:rFonts w:ascii="Times New Roman" w:eastAsia="Calibri" w:hAnsi="Times New Roman" w:cs="Times New Roman"/>
                <w:sz w:val="24"/>
                <w:szCs w:val="24"/>
              </w:rPr>
              <w:t xml:space="preserve">Матричный баллонорасширяемый стент. Дизайн стента в виде ряда волнистых колец соединенных 3мя перемычками по типу "вершина-к-впадине". Материал стента: </w:t>
            </w:r>
            <w:proofErr w:type="gramStart"/>
            <w:r w:rsidRPr="00BE028D">
              <w:rPr>
                <w:rFonts w:ascii="Times New Roman" w:eastAsia="Calibri" w:hAnsi="Times New Roman" w:cs="Times New Roman"/>
                <w:sz w:val="24"/>
                <w:szCs w:val="24"/>
              </w:rPr>
              <w:t>кобальт-хромовый</w:t>
            </w:r>
            <w:proofErr w:type="gramEnd"/>
            <w:r w:rsidRPr="00BE028D">
              <w:rPr>
                <w:rFonts w:ascii="Times New Roman" w:eastAsia="Calibri" w:hAnsi="Times New Roman" w:cs="Times New Roman"/>
                <w:sz w:val="24"/>
                <w:szCs w:val="24"/>
              </w:rPr>
              <w:t xml:space="preserve"> сплав L-605. Покрытие стента: толщиной не более 7.8 микрон из флюорополимер, содержащее эверолимус в концентрации не более 100 мкг/см</w:t>
            </w:r>
            <w:proofErr w:type="gramStart"/>
            <w:r w:rsidRPr="00BE028D">
              <w:rPr>
                <w:rFonts w:ascii="Times New Roman" w:eastAsia="Calibri" w:hAnsi="Times New Roman" w:cs="Times New Roman"/>
                <w:sz w:val="24"/>
                <w:szCs w:val="24"/>
              </w:rPr>
              <w:t>2</w:t>
            </w:r>
            <w:proofErr w:type="gramEnd"/>
            <w:r w:rsidRPr="00BE028D">
              <w:rPr>
                <w:rFonts w:ascii="Times New Roman" w:eastAsia="Calibri" w:hAnsi="Times New Roman" w:cs="Times New Roman"/>
                <w:sz w:val="24"/>
                <w:szCs w:val="24"/>
              </w:rPr>
              <w:t>. Толщина стенки: не более 0.0032 inch (0.081мм). Для стента 3.0х18мм: соотношение металл/артерия не более 13.3, укорочение 0%, рекойл не более 4.4%, Максимальная круговая неподдерживаемая площадь 1.01мм</w:t>
            </w:r>
            <w:proofErr w:type="gramStart"/>
            <w:r w:rsidRPr="00BE028D">
              <w:rPr>
                <w:rFonts w:ascii="Times New Roman" w:eastAsia="Calibri" w:hAnsi="Times New Roman" w:cs="Times New Roman"/>
                <w:sz w:val="24"/>
                <w:szCs w:val="24"/>
              </w:rPr>
              <w:t>2</w:t>
            </w:r>
            <w:proofErr w:type="gramEnd"/>
            <w:r w:rsidRPr="00BE028D">
              <w:rPr>
                <w:rFonts w:ascii="Times New Roman" w:eastAsia="Calibri" w:hAnsi="Times New Roman" w:cs="Times New Roman"/>
                <w:sz w:val="24"/>
                <w:szCs w:val="24"/>
              </w:rPr>
              <w:t xml:space="preserve">, Максимальный диаметр кругового доступа; максимальный диаметр, который может проходить через ячейку стента 1.13мм2. Система доставки: баллонный катетер быстрой смены 145см из пебакса совместимый с 0.014" проводником. Шафт системы доставки (гипотрубка) внешний диаметр 0.0280", внутренний диаметр 0.0200". 2 рентгеноконтрастных маркера по краям стента. Профиль кончика не более 0.017". Профиль стента на баллоне (кроссинг профиль) не более 0.042" (стент 3.0x18мм). Протяженность цилиндрической части баллона за края стента не более 0.65мм. 5ти-лепестковая укладка баллона. Номинальное давление (NP) 10 </w:t>
            </w:r>
            <w:proofErr w:type="gramStart"/>
            <w:r w:rsidRPr="00BE028D">
              <w:rPr>
                <w:rFonts w:ascii="Times New Roman" w:eastAsia="Calibri" w:hAnsi="Times New Roman" w:cs="Times New Roman"/>
                <w:sz w:val="24"/>
                <w:szCs w:val="24"/>
              </w:rPr>
              <w:t>атм</w:t>
            </w:r>
            <w:proofErr w:type="gramEnd"/>
            <w:r w:rsidRPr="00BE028D">
              <w:rPr>
                <w:rFonts w:ascii="Times New Roman" w:eastAsia="Calibri" w:hAnsi="Times New Roman" w:cs="Times New Roman"/>
                <w:sz w:val="24"/>
                <w:szCs w:val="24"/>
              </w:rPr>
              <w:t>; расчетное давление разрыва (RBP) 18атм. Шафт системы доставки, кончик и плечи баллона (за пределами стента) имеют гидрофильное покрытие. Диаметр: 2.75 мм. Длина: 28  мм</w:t>
            </w:r>
          </w:p>
        </w:tc>
        <w:tc>
          <w:tcPr>
            <w:tcW w:w="1275" w:type="dxa"/>
            <w:tcBorders>
              <w:top w:val="single" w:sz="4" w:space="0" w:color="auto"/>
              <w:left w:val="single" w:sz="4" w:space="0" w:color="auto"/>
              <w:bottom w:val="single" w:sz="4" w:space="0" w:color="auto"/>
              <w:right w:val="single" w:sz="4" w:space="0" w:color="auto"/>
            </w:tcBorders>
            <w:vAlign w:val="bottom"/>
          </w:tcPr>
          <w:p w:rsidR="0042011D" w:rsidRPr="0042011D" w:rsidRDefault="0042011D" w:rsidP="0042011D">
            <w:pPr>
              <w:jc w:val="center"/>
              <w:rPr>
                <w:rFonts w:ascii="Times New Roman" w:hAnsi="Times New Roman" w:cs="Times New Roman"/>
                <w:sz w:val="20"/>
                <w:szCs w:val="20"/>
              </w:rPr>
            </w:pPr>
            <w:r w:rsidRPr="0042011D">
              <w:rPr>
                <w:rFonts w:ascii="Times New Roman" w:hAnsi="Times New Roman" w:cs="Times New Roman"/>
                <w:sz w:val="20"/>
                <w:szCs w:val="20"/>
              </w:rPr>
              <w:t>1</w:t>
            </w:r>
          </w:p>
        </w:tc>
      </w:tr>
      <w:tr w:rsidR="0042011D" w:rsidRPr="003A220F" w:rsidTr="00D423B5">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42011D" w:rsidRPr="00FA1649" w:rsidRDefault="0042011D" w:rsidP="002258C9">
            <w:pPr>
              <w:spacing w:after="0" w:line="240" w:lineRule="auto"/>
              <w:contextualSpacing/>
              <w:jc w:val="center"/>
              <w:rPr>
                <w:rFonts w:ascii="Times New Roman" w:eastAsia="Calibri" w:hAnsi="Times New Roman" w:cs="Times New Roman"/>
                <w:szCs w:val="20"/>
              </w:rPr>
            </w:pPr>
            <w:r w:rsidRPr="00FA1649">
              <w:rPr>
                <w:rFonts w:ascii="Times New Roman" w:eastAsia="Calibri" w:hAnsi="Times New Roman" w:cs="Times New Roman"/>
                <w:szCs w:val="20"/>
              </w:rPr>
              <w:t>46</w:t>
            </w:r>
          </w:p>
        </w:tc>
        <w:tc>
          <w:tcPr>
            <w:tcW w:w="2978" w:type="dxa"/>
            <w:tcBorders>
              <w:top w:val="single" w:sz="4" w:space="0" w:color="auto"/>
              <w:left w:val="single" w:sz="4" w:space="0" w:color="auto"/>
              <w:bottom w:val="single" w:sz="4" w:space="0" w:color="auto"/>
              <w:right w:val="single" w:sz="4" w:space="0" w:color="auto"/>
            </w:tcBorders>
          </w:tcPr>
          <w:p w:rsidR="0042011D" w:rsidRPr="008F4E35" w:rsidRDefault="0042011D" w:rsidP="006E5B3B">
            <w:pPr>
              <w:rPr>
                <w:rFonts w:ascii="Times New Roman" w:hAnsi="Times New Roman" w:cs="Times New Roman"/>
              </w:rPr>
            </w:pPr>
            <w:r w:rsidRPr="008F4E35">
              <w:rPr>
                <w:rFonts w:ascii="Times New Roman" w:hAnsi="Times New Roman" w:cs="Times New Roman"/>
              </w:rPr>
              <w:t>стент коронарный Xience 2.75х33мм (Abbott)</w:t>
            </w:r>
          </w:p>
        </w:tc>
        <w:tc>
          <w:tcPr>
            <w:tcW w:w="11340" w:type="dxa"/>
            <w:tcBorders>
              <w:top w:val="single" w:sz="4" w:space="0" w:color="auto"/>
              <w:left w:val="single" w:sz="4" w:space="0" w:color="auto"/>
              <w:bottom w:val="single" w:sz="4" w:space="0" w:color="auto"/>
              <w:right w:val="single" w:sz="4" w:space="0" w:color="auto"/>
            </w:tcBorders>
            <w:vAlign w:val="center"/>
          </w:tcPr>
          <w:p w:rsidR="0042011D" w:rsidRPr="00BE028D" w:rsidRDefault="0042011D" w:rsidP="00946D36">
            <w:pPr>
              <w:spacing w:after="0" w:line="240" w:lineRule="auto"/>
              <w:jc w:val="both"/>
              <w:rPr>
                <w:rFonts w:ascii="Times New Roman" w:eastAsia="Calibri" w:hAnsi="Times New Roman" w:cs="Times New Roman"/>
                <w:sz w:val="24"/>
                <w:szCs w:val="24"/>
              </w:rPr>
            </w:pPr>
            <w:r w:rsidRPr="00BE028D">
              <w:rPr>
                <w:rFonts w:ascii="Times New Roman" w:eastAsia="Calibri" w:hAnsi="Times New Roman" w:cs="Times New Roman"/>
                <w:sz w:val="24"/>
                <w:szCs w:val="24"/>
              </w:rPr>
              <w:t xml:space="preserve">Матричный баллонорасширяемый стент. Дизайн стента в виде ряда волнистых колец соединенных 3мя перемычками по типу "вершина-к-впадине". Материал стента: </w:t>
            </w:r>
            <w:proofErr w:type="gramStart"/>
            <w:r w:rsidRPr="00BE028D">
              <w:rPr>
                <w:rFonts w:ascii="Times New Roman" w:eastAsia="Calibri" w:hAnsi="Times New Roman" w:cs="Times New Roman"/>
                <w:sz w:val="24"/>
                <w:szCs w:val="24"/>
              </w:rPr>
              <w:t>кобальт-хромовый</w:t>
            </w:r>
            <w:proofErr w:type="gramEnd"/>
            <w:r w:rsidRPr="00BE028D">
              <w:rPr>
                <w:rFonts w:ascii="Times New Roman" w:eastAsia="Calibri" w:hAnsi="Times New Roman" w:cs="Times New Roman"/>
                <w:sz w:val="24"/>
                <w:szCs w:val="24"/>
              </w:rPr>
              <w:t xml:space="preserve"> сплав L-605. Покрытие стента: толщиной не более 7.8 микрон из флюорополимер, содержащее эверолимус в концентрации не более 100 мкг/см</w:t>
            </w:r>
            <w:proofErr w:type="gramStart"/>
            <w:r w:rsidRPr="00BE028D">
              <w:rPr>
                <w:rFonts w:ascii="Times New Roman" w:eastAsia="Calibri" w:hAnsi="Times New Roman" w:cs="Times New Roman"/>
                <w:sz w:val="24"/>
                <w:szCs w:val="24"/>
              </w:rPr>
              <w:t>2</w:t>
            </w:r>
            <w:proofErr w:type="gramEnd"/>
            <w:r w:rsidRPr="00BE028D">
              <w:rPr>
                <w:rFonts w:ascii="Times New Roman" w:eastAsia="Calibri" w:hAnsi="Times New Roman" w:cs="Times New Roman"/>
                <w:sz w:val="24"/>
                <w:szCs w:val="24"/>
              </w:rPr>
              <w:t>. Толщина стенки: не более 0.0032 inch (0.081мм). Для стента 3.0х18мм: соотношение металл/артерия не более 13.3, укорочение 0%, рекойл не более 4.4%, Максимальная круговая неподдерживаемая площадь 1.01мм</w:t>
            </w:r>
            <w:proofErr w:type="gramStart"/>
            <w:r w:rsidRPr="00BE028D">
              <w:rPr>
                <w:rFonts w:ascii="Times New Roman" w:eastAsia="Calibri" w:hAnsi="Times New Roman" w:cs="Times New Roman"/>
                <w:sz w:val="24"/>
                <w:szCs w:val="24"/>
              </w:rPr>
              <w:t>2</w:t>
            </w:r>
            <w:proofErr w:type="gramEnd"/>
            <w:r w:rsidRPr="00BE028D">
              <w:rPr>
                <w:rFonts w:ascii="Times New Roman" w:eastAsia="Calibri" w:hAnsi="Times New Roman" w:cs="Times New Roman"/>
                <w:sz w:val="24"/>
                <w:szCs w:val="24"/>
              </w:rPr>
              <w:t xml:space="preserve">, Максимальный диаметр кругового доступа; максимальный диаметр, который может проходить через ячейку стента 1.13мм2. Система доставки: баллонный катетер быстрой смены 145см из пебакса совместимый с 0.014" проводником. Шафт системы доставки (гипотрубка) внешний диаметр 0.0280", внутренний диаметр 0.0200". 2 рентгеноконтрастных маркера по краям стента. Профиль кончика не более 0.017". Профиль стента на баллоне (кроссинг профиль) не более 0.042" (стент 3.0x18мм). Протяженность цилиндрической части баллона за края стента не более 0.65мм. 5ти-лепестковая укладка баллона. Номинальное давление (NP) 10 </w:t>
            </w:r>
            <w:proofErr w:type="gramStart"/>
            <w:r w:rsidRPr="00BE028D">
              <w:rPr>
                <w:rFonts w:ascii="Times New Roman" w:eastAsia="Calibri" w:hAnsi="Times New Roman" w:cs="Times New Roman"/>
                <w:sz w:val="24"/>
                <w:szCs w:val="24"/>
              </w:rPr>
              <w:t>атм</w:t>
            </w:r>
            <w:proofErr w:type="gramEnd"/>
            <w:r w:rsidRPr="00BE028D">
              <w:rPr>
                <w:rFonts w:ascii="Times New Roman" w:eastAsia="Calibri" w:hAnsi="Times New Roman" w:cs="Times New Roman"/>
                <w:sz w:val="24"/>
                <w:szCs w:val="24"/>
              </w:rPr>
              <w:t>; расчетное давление разрыва (RBP) 18атм. Шафт системы доставки, кончик и плечи баллона (за пределами стента) имеют гидрофильное покрытие. Диаметр: 2.75 мм. Длина: 33  мм</w:t>
            </w:r>
          </w:p>
        </w:tc>
        <w:tc>
          <w:tcPr>
            <w:tcW w:w="1275" w:type="dxa"/>
            <w:tcBorders>
              <w:top w:val="single" w:sz="4" w:space="0" w:color="auto"/>
              <w:left w:val="single" w:sz="4" w:space="0" w:color="auto"/>
              <w:bottom w:val="single" w:sz="4" w:space="0" w:color="auto"/>
              <w:right w:val="single" w:sz="4" w:space="0" w:color="auto"/>
            </w:tcBorders>
            <w:vAlign w:val="bottom"/>
          </w:tcPr>
          <w:p w:rsidR="0042011D" w:rsidRPr="0042011D" w:rsidRDefault="0042011D" w:rsidP="0042011D">
            <w:pPr>
              <w:jc w:val="center"/>
              <w:rPr>
                <w:rFonts w:ascii="Times New Roman" w:hAnsi="Times New Roman" w:cs="Times New Roman"/>
                <w:sz w:val="20"/>
                <w:szCs w:val="20"/>
              </w:rPr>
            </w:pPr>
            <w:r w:rsidRPr="0042011D">
              <w:rPr>
                <w:rFonts w:ascii="Times New Roman" w:hAnsi="Times New Roman" w:cs="Times New Roman"/>
                <w:sz w:val="20"/>
                <w:szCs w:val="20"/>
              </w:rPr>
              <w:t>1</w:t>
            </w:r>
          </w:p>
        </w:tc>
      </w:tr>
      <w:tr w:rsidR="0042011D" w:rsidRPr="003A220F" w:rsidTr="00D423B5">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42011D" w:rsidRPr="00FA1649" w:rsidRDefault="0042011D" w:rsidP="002258C9">
            <w:pPr>
              <w:spacing w:after="0" w:line="240" w:lineRule="auto"/>
              <w:contextualSpacing/>
              <w:jc w:val="center"/>
              <w:rPr>
                <w:rFonts w:ascii="Times New Roman" w:eastAsia="Calibri" w:hAnsi="Times New Roman" w:cs="Times New Roman"/>
                <w:szCs w:val="20"/>
              </w:rPr>
            </w:pPr>
            <w:r w:rsidRPr="00FA1649">
              <w:rPr>
                <w:rFonts w:ascii="Times New Roman" w:eastAsia="Calibri" w:hAnsi="Times New Roman" w:cs="Times New Roman"/>
                <w:szCs w:val="20"/>
              </w:rPr>
              <w:t>47</w:t>
            </w:r>
          </w:p>
        </w:tc>
        <w:tc>
          <w:tcPr>
            <w:tcW w:w="2978" w:type="dxa"/>
            <w:tcBorders>
              <w:top w:val="single" w:sz="4" w:space="0" w:color="auto"/>
              <w:left w:val="single" w:sz="4" w:space="0" w:color="auto"/>
              <w:bottom w:val="single" w:sz="4" w:space="0" w:color="auto"/>
              <w:right w:val="single" w:sz="4" w:space="0" w:color="auto"/>
            </w:tcBorders>
          </w:tcPr>
          <w:p w:rsidR="0042011D" w:rsidRPr="008F4E35" w:rsidRDefault="0042011D" w:rsidP="006E5B3B">
            <w:pPr>
              <w:rPr>
                <w:rFonts w:ascii="Times New Roman" w:hAnsi="Times New Roman" w:cs="Times New Roman"/>
              </w:rPr>
            </w:pPr>
            <w:r w:rsidRPr="008F4E35">
              <w:rPr>
                <w:rFonts w:ascii="Times New Roman" w:hAnsi="Times New Roman" w:cs="Times New Roman"/>
              </w:rPr>
              <w:t>стент коронарный Xience 3х18мм (Abbott)</w:t>
            </w:r>
          </w:p>
        </w:tc>
        <w:tc>
          <w:tcPr>
            <w:tcW w:w="11340" w:type="dxa"/>
            <w:tcBorders>
              <w:top w:val="single" w:sz="4" w:space="0" w:color="auto"/>
              <w:left w:val="single" w:sz="4" w:space="0" w:color="auto"/>
              <w:bottom w:val="single" w:sz="4" w:space="0" w:color="auto"/>
              <w:right w:val="single" w:sz="4" w:space="0" w:color="auto"/>
            </w:tcBorders>
            <w:vAlign w:val="center"/>
          </w:tcPr>
          <w:p w:rsidR="0042011D" w:rsidRPr="00BE028D" w:rsidRDefault="0042011D" w:rsidP="00946D36">
            <w:pPr>
              <w:spacing w:after="0" w:line="240" w:lineRule="auto"/>
              <w:jc w:val="both"/>
              <w:rPr>
                <w:rFonts w:ascii="Times New Roman" w:eastAsia="Calibri" w:hAnsi="Times New Roman" w:cs="Times New Roman"/>
                <w:sz w:val="24"/>
                <w:szCs w:val="24"/>
              </w:rPr>
            </w:pPr>
            <w:r w:rsidRPr="00BE028D">
              <w:rPr>
                <w:rFonts w:ascii="Times New Roman" w:eastAsia="Calibri" w:hAnsi="Times New Roman" w:cs="Times New Roman"/>
                <w:sz w:val="24"/>
                <w:szCs w:val="24"/>
              </w:rPr>
              <w:t xml:space="preserve">Матричный баллонорасширяемый стент. Дизайн стента в виде ряда волнистых колец соединенных 3мя перемычками по типу "вершина-к-впадине". Материал стента: </w:t>
            </w:r>
            <w:proofErr w:type="gramStart"/>
            <w:r w:rsidRPr="00BE028D">
              <w:rPr>
                <w:rFonts w:ascii="Times New Roman" w:eastAsia="Calibri" w:hAnsi="Times New Roman" w:cs="Times New Roman"/>
                <w:sz w:val="24"/>
                <w:szCs w:val="24"/>
              </w:rPr>
              <w:t>кобальт-хромовый</w:t>
            </w:r>
            <w:proofErr w:type="gramEnd"/>
            <w:r w:rsidRPr="00BE028D">
              <w:rPr>
                <w:rFonts w:ascii="Times New Roman" w:eastAsia="Calibri" w:hAnsi="Times New Roman" w:cs="Times New Roman"/>
                <w:sz w:val="24"/>
                <w:szCs w:val="24"/>
              </w:rPr>
              <w:t xml:space="preserve"> сплав L-605. Покрытие стента: толщиной не более 7.8 микрон из флюорополимер, содержащее эверолимус в концентрации не более 100 мкг/см</w:t>
            </w:r>
            <w:proofErr w:type="gramStart"/>
            <w:r w:rsidRPr="00BE028D">
              <w:rPr>
                <w:rFonts w:ascii="Times New Roman" w:eastAsia="Calibri" w:hAnsi="Times New Roman" w:cs="Times New Roman"/>
                <w:sz w:val="24"/>
                <w:szCs w:val="24"/>
              </w:rPr>
              <w:t>2</w:t>
            </w:r>
            <w:proofErr w:type="gramEnd"/>
            <w:r w:rsidRPr="00BE028D">
              <w:rPr>
                <w:rFonts w:ascii="Times New Roman" w:eastAsia="Calibri" w:hAnsi="Times New Roman" w:cs="Times New Roman"/>
                <w:sz w:val="24"/>
                <w:szCs w:val="24"/>
              </w:rPr>
              <w:t>. Толщина стенки: не более 0.0032 inch (0.081мм). Для стента 3.0х18мм: соотношение металл/артерия не более 13.3, укорочение 0%, рекойл не более 4.4%, Максимальная круговая неподдерживаемая площадь 1.01мм</w:t>
            </w:r>
            <w:proofErr w:type="gramStart"/>
            <w:r w:rsidRPr="00BE028D">
              <w:rPr>
                <w:rFonts w:ascii="Times New Roman" w:eastAsia="Calibri" w:hAnsi="Times New Roman" w:cs="Times New Roman"/>
                <w:sz w:val="24"/>
                <w:szCs w:val="24"/>
              </w:rPr>
              <w:t>2</w:t>
            </w:r>
            <w:proofErr w:type="gramEnd"/>
            <w:r w:rsidRPr="00BE028D">
              <w:rPr>
                <w:rFonts w:ascii="Times New Roman" w:eastAsia="Calibri" w:hAnsi="Times New Roman" w:cs="Times New Roman"/>
                <w:sz w:val="24"/>
                <w:szCs w:val="24"/>
              </w:rPr>
              <w:t xml:space="preserve">, Максимальный диаметр кругового доступа; максимальный диаметр, который может проходить через ячейку стента 1.13мм2. Система доставки: баллонный катетер быстрой смены 145см из пебакса совместимый с 0.014" проводником. Шафт системы доставки (гипотрубка) внешний диаметр 0.0280", внутренний диаметр 0.0200". 2 рентгеноконтрастных маркера по краям стента. Профиль кончика не более 0.017". Профиль стента на баллоне (кроссинг профиль) не более 0.042" (стент 3.0x18мм). Протяженность цилиндрической части баллона за края стента не более 0.65мм. 5ти-лепестковая укладка баллона. Номинальное давление (NP) 10 </w:t>
            </w:r>
            <w:proofErr w:type="gramStart"/>
            <w:r w:rsidRPr="00BE028D">
              <w:rPr>
                <w:rFonts w:ascii="Times New Roman" w:eastAsia="Calibri" w:hAnsi="Times New Roman" w:cs="Times New Roman"/>
                <w:sz w:val="24"/>
                <w:szCs w:val="24"/>
              </w:rPr>
              <w:t>атм</w:t>
            </w:r>
            <w:proofErr w:type="gramEnd"/>
            <w:r w:rsidRPr="00BE028D">
              <w:rPr>
                <w:rFonts w:ascii="Times New Roman" w:eastAsia="Calibri" w:hAnsi="Times New Roman" w:cs="Times New Roman"/>
                <w:sz w:val="24"/>
                <w:szCs w:val="24"/>
              </w:rPr>
              <w:t>; расчетное давление разрыва (RBP) 18атм. Шафт системы доставки, кончик и плечи баллона (за пределами стента) имеют гидрофильное покрытие. Диаметр: 3.0 мм. Длина: 18  мм</w:t>
            </w:r>
          </w:p>
        </w:tc>
        <w:tc>
          <w:tcPr>
            <w:tcW w:w="1275" w:type="dxa"/>
            <w:tcBorders>
              <w:top w:val="single" w:sz="4" w:space="0" w:color="auto"/>
              <w:left w:val="single" w:sz="4" w:space="0" w:color="auto"/>
              <w:bottom w:val="single" w:sz="4" w:space="0" w:color="auto"/>
              <w:right w:val="single" w:sz="4" w:space="0" w:color="auto"/>
            </w:tcBorders>
            <w:vAlign w:val="bottom"/>
          </w:tcPr>
          <w:p w:rsidR="0042011D" w:rsidRPr="0042011D" w:rsidRDefault="0042011D" w:rsidP="0042011D">
            <w:pPr>
              <w:jc w:val="center"/>
              <w:rPr>
                <w:rFonts w:ascii="Times New Roman" w:hAnsi="Times New Roman" w:cs="Times New Roman"/>
                <w:sz w:val="20"/>
                <w:szCs w:val="20"/>
              </w:rPr>
            </w:pPr>
            <w:r w:rsidRPr="0042011D">
              <w:rPr>
                <w:rFonts w:ascii="Times New Roman" w:hAnsi="Times New Roman" w:cs="Times New Roman"/>
                <w:sz w:val="20"/>
                <w:szCs w:val="20"/>
              </w:rPr>
              <w:t>2</w:t>
            </w:r>
          </w:p>
        </w:tc>
      </w:tr>
      <w:tr w:rsidR="0042011D" w:rsidRPr="003A220F" w:rsidTr="00D423B5">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42011D" w:rsidRPr="00FA1649" w:rsidRDefault="0042011D" w:rsidP="002258C9">
            <w:pPr>
              <w:spacing w:after="0" w:line="240" w:lineRule="auto"/>
              <w:contextualSpacing/>
              <w:jc w:val="center"/>
              <w:rPr>
                <w:rFonts w:ascii="Times New Roman" w:eastAsia="Calibri" w:hAnsi="Times New Roman" w:cs="Times New Roman"/>
                <w:szCs w:val="20"/>
              </w:rPr>
            </w:pPr>
            <w:r w:rsidRPr="00FA1649">
              <w:rPr>
                <w:rFonts w:ascii="Times New Roman" w:eastAsia="Calibri" w:hAnsi="Times New Roman" w:cs="Times New Roman"/>
                <w:szCs w:val="20"/>
              </w:rPr>
              <w:t>48</w:t>
            </w:r>
          </w:p>
        </w:tc>
        <w:tc>
          <w:tcPr>
            <w:tcW w:w="2978" w:type="dxa"/>
            <w:tcBorders>
              <w:top w:val="single" w:sz="4" w:space="0" w:color="auto"/>
              <w:left w:val="single" w:sz="4" w:space="0" w:color="auto"/>
              <w:bottom w:val="single" w:sz="4" w:space="0" w:color="auto"/>
              <w:right w:val="single" w:sz="4" w:space="0" w:color="auto"/>
            </w:tcBorders>
          </w:tcPr>
          <w:p w:rsidR="0042011D" w:rsidRPr="008F4E35" w:rsidRDefault="0042011D" w:rsidP="006E5B3B">
            <w:pPr>
              <w:rPr>
                <w:rFonts w:ascii="Times New Roman" w:hAnsi="Times New Roman" w:cs="Times New Roman"/>
              </w:rPr>
            </w:pPr>
            <w:r w:rsidRPr="008F4E35">
              <w:rPr>
                <w:rFonts w:ascii="Times New Roman" w:hAnsi="Times New Roman" w:cs="Times New Roman"/>
              </w:rPr>
              <w:t>стент коронарный Xience 3х28мм (Abbott)</w:t>
            </w:r>
          </w:p>
        </w:tc>
        <w:tc>
          <w:tcPr>
            <w:tcW w:w="11340" w:type="dxa"/>
            <w:tcBorders>
              <w:top w:val="single" w:sz="4" w:space="0" w:color="auto"/>
              <w:left w:val="single" w:sz="4" w:space="0" w:color="auto"/>
              <w:bottom w:val="single" w:sz="4" w:space="0" w:color="auto"/>
              <w:right w:val="single" w:sz="4" w:space="0" w:color="auto"/>
            </w:tcBorders>
            <w:vAlign w:val="center"/>
          </w:tcPr>
          <w:p w:rsidR="0042011D" w:rsidRPr="00BE028D" w:rsidRDefault="0042011D" w:rsidP="00946D36">
            <w:pPr>
              <w:spacing w:after="0" w:line="240" w:lineRule="auto"/>
              <w:jc w:val="both"/>
              <w:rPr>
                <w:rFonts w:ascii="Times New Roman" w:eastAsia="Calibri" w:hAnsi="Times New Roman" w:cs="Times New Roman"/>
                <w:sz w:val="24"/>
                <w:szCs w:val="24"/>
              </w:rPr>
            </w:pPr>
            <w:r w:rsidRPr="00BE028D">
              <w:rPr>
                <w:rFonts w:ascii="Times New Roman" w:eastAsia="Calibri" w:hAnsi="Times New Roman" w:cs="Times New Roman"/>
                <w:sz w:val="24"/>
                <w:szCs w:val="24"/>
              </w:rPr>
              <w:t xml:space="preserve">Матричный баллонорасширяемый стент. Дизайн стента в виде ряда волнистых колец соединенных 3мя перемычками по типу "вершина-к-впадине". Материал стента: </w:t>
            </w:r>
            <w:proofErr w:type="gramStart"/>
            <w:r w:rsidRPr="00BE028D">
              <w:rPr>
                <w:rFonts w:ascii="Times New Roman" w:eastAsia="Calibri" w:hAnsi="Times New Roman" w:cs="Times New Roman"/>
                <w:sz w:val="24"/>
                <w:szCs w:val="24"/>
              </w:rPr>
              <w:t>кобальт-хромовый</w:t>
            </w:r>
            <w:proofErr w:type="gramEnd"/>
            <w:r w:rsidRPr="00BE028D">
              <w:rPr>
                <w:rFonts w:ascii="Times New Roman" w:eastAsia="Calibri" w:hAnsi="Times New Roman" w:cs="Times New Roman"/>
                <w:sz w:val="24"/>
                <w:szCs w:val="24"/>
              </w:rPr>
              <w:t xml:space="preserve"> сплав L-605. Покрытие стента: толщиной не более 7.8 микрон из флюорополимер, содержащее эверолимус в концентрации не более 100 мкг/см</w:t>
            </w:r>
            <w:proofErr w:type="gramStart"/>
            <w:r w:rsidRPr="00BE028D">
              <w:rPr>
                <w:rFonts w:ascii="Times New Roman" w:eastAsia="Calibri" w:hAnsi="Times New Roman" w:cs="Times New Roman"/>
                <w:sz w:val="24"/>
                <w:szCs w:val="24"/>
              </w:rPr>
              <w:t>2</w:t>
            </w:r>
            <w:proofErr w:type="gramEnd"/>
            <w:r w:rsidRPr="00BE028D">
              <w:rPr>
                <w:rFonts w:ascii="Times New Roman" w:eastAsia="Calibri" w:hAnsi="Times New Roman" w:cs="Times New Roman"/>
                <w:sz w:val="24"/>
                <w:szCs w:val="24"/>
              </w:rPr>
              <w:t>. Толщина стенки: не более 0.0032 inch (0.081мм). Для стента 3.0х18мм: соотношение металл/артерия не более 13.3, укорочение 0%, рекойл не более 4.4%, Максимальная круговая неподдерживаемая площадь 1.01мм</w:t>
            </w:r>
            <w:proofErr w:type="gramStart"/>
            <w:r w:rsidRPr="00BE028D">
              <w:rPr>
                <w:rFonts w:ascii="Times New Roman" w:eastAsia="Calibri" w:hAnsi="Times New Roman" w:cs="Times New Roman"/>
                <w:sz w:val="24"/>
                <w:szCs w:val="24"/>
              </w:rPr>
              <w:t>2</w:t>
            </w:r>
            <w:proofErr w:type="gramEnd"/>
            <w:r w:rsidRPr="00BE028D">
              <w:rPr>
                <w:rFonts w:ascii="Times New Roman" w:eastAsia="Calibri" w:hAnsi="Times New Roman" w:cs="Times New Roman"/>
                <w:sz w:val="24"/>
                <w:szCs w:val="24"/>
              </w:rPr>
              <w:t xml:space="preserve">, Максимальный диаметр кругового доступа; максимальный диаметр, который может проходить через ячейку стента 1.13мм2. Система доставки: баллонный катетер быстрой смены 145см из пебакса совместимый с 0.014" проводником. Шафт системы доставки (гипотрубка) внешний диаметр 0.0280", внутренний диаметр 0.0200". 2 рентгеноконтрастных маркера по краям стента. Профиль кончика не более 0.017". Профиль стента на баллоне (кроссинг профиль) не более 0.042" (стент 3.0x18мм). Протяженность цилиндрической части баллона за края стента не более 0.65мм. 5ти-лепестковая укладка баллона. Номинальное давление (NP) 10 </w:t>
            </w:r>
            <w:proofErr w:type="gramStart"/>
            <w:r w:rsidRPr="00BE028D">
              <w:rPr>
                <w:rFonts w:ascii="Times New Roman" w:eastAsia="Calibri" w:hAnsi="Times New Roman" w:cs="Times New Roman"/>
                <w:sz w:val="24"/>
                <w:szCs w:val="24"/>
              </w:rPr>
              <w:t>атм</w:t>
            </w:r>
            <w:proofErr w:type="gramEnd"/>
            <w:r w:rsidRPr="00BE028D">
              <w:rPr>
                <w:rFonts w:ascii="Times New Roman" w:eastAsia="Calibri" w:hAnsi="Times New Roman" w:cs="Times New Roman"/>
                <w:sz w:val="24"/>
                <w:szCs w:val="24"/>
              </w:rPr>
              <w:t>; расчетное давление разрыва (RBP) 18атм. Шафт системы доставки, кончик и плечи баллона (за пределами стента) имеют гидрофильное покрытие. Диаметр: 3.0 мм. Длина: 28  мм</w:t>
            </w:r>
          </w:p>
        </w:tc>
        <w:tc>
          <w:tcPr>
            <w:tcW w:w="1275" w:type="dxa"/>
            <w:tcBorders>
              <w:top w:val="single" w:sz="4" w:space="0" w:color="auto"/>
              <w:left w:val="single" w:sz="4" w:space="0" w:color="auto"/>
              <w:bottom w:val="single" w:sz="4" w:space="0" w:color="auto"/>
              <w:right w:val="single" w:sz="4" w:space="0" w:color="auto"/>
            </w:tcBorders>
            <w:vAlign w:val="bottom"/>
          </w:tcPr>
          <w:p w:rsidR="0042011D" w:rsidRPr="0042011D" w:rsidRDefault="0042011D" w:rsidP="0042011D">
            <w:pPr>
              <w:jc w:val="center"/>
              <w:rPr>
                <w:rFonts w:ascii="Times New Roman" w:hAnsi="Times New Roman" w:cs="Times New Roman"/>
                <w:sz w:val="20"/>
                <w:szCs w:val="20"/>
              </w:rPr>
            </w:pPr>
            <w:r w:rsidRPr="0042011D">
              <w:rPr>
                <w:rFonts w:ascii="Times New Roman" w:hAnsi="Times New Roman" w:cs="Times New Roman"/>
                <w:sz w:val="20"/>
                <w:szCs w:val="20"/>
              </w:rPr>
              <w:t>1</w:t>
            </w:r>
          </w:p>
        </w:tc>
      </w:tr>
      <w:tr w:rsidR="0042011D" w:rsidRPr="003A220F" w:rsidTr="00D423B5">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42011D" w:rsidRPr="00FA1649" w:rsidRDefault="0042011D" w:rsidP="002258C9">
            <w:pPr>
              <w:spacing w:after="0" w:line="240" w:lineRule="auto"/>
              <w:contextualSpacing/>
              <w:jc w:val="center"/>
              <w:rPr>
                <w:rFonts w:ascii="Times New Roman" w:eastAsia="Calibri" w:hAnsi="Times New Roman" w:cs="Times New Roman"/>
                <w:szCs w:val="20"/>
              </w:rPr>
            </w:pPr>
            <w:r w:rsidRPr="00FA1649">
              <w:rPr>
                <w:rFonts w:ascii="Times New Roman" w:eastAsia="Calibri" w:hAnsi="Times New Roman" w:cs="Times New Roman"/>
                <w:szCs w:val="20"/>
              </w:rPr>
              <w:t>49</w:t>
            </w:r>
          </w:p>
        </w:tc>
        <w:tc>
          <w:tcPr>
            <w:tcW w:w="2978" w:type="dxa"/>
            <w:tcBorders>
              <w:top w:val="single" w:sz="4" w:space="0" w:color="auto"/>
              <w:left w:val="single" w:sz="4" w:space="0" w:color="auto"/>
              <w:bottom w:val="single" w:sz="4" w:space="0" w:color="auto"/>
              <w:right w:val="single" w:sz="4" w:space="0" w:color="auto"/>
            </w:tcBorders>
          </w:tcPr>
          <w:p w:rsidR="0042011D" w:rsidRPr="008F4E35" w:rsidRDefault="0042011D" w:rsidP="006E5B3B">
            <w:pPr>
              <w:rPr>
                <w:rFonts w:ascii="Times New Roman" w:hAnsi="Times New Roman" w:cs="Times New Roman"/>
              </w:rPr>
            </w:pPr>
            <w:r w:rsidRPr="008F4E35">
              <w:rPr>
                <w:rFonts w:ascii="Times New Roman" w:hAnsi="Times New Roman" w:cs="Times New Roman"/>
              </w:rPr>
              <w:t>стент коронарный Xience 3х48мм (Abbott)</w:t>
            </w:r>
          </w:p>
        </w:tc>
        <w:tc>
          <w:tcPr>
            <w:tcW w:w="11340" w:type="dxa"/>
            <w:tcBorders>
              <w:top w:val="single" w:sz="4" w:space="0" w:color="auto"/>
              <w:left w:val="single" w:sz="4" w:space="0" w:color="auto"/>
              <w:bottom w:val="single" w:sz="4" w:space="0" w:color="auto"/>
              <w:right w:val="single" w:sz="4" w:space="0" w:color="auto"/>
            </w:tcBorders>
            <w:vAlign w:val="center"/>
          </w:tcPr>
          <w:p w:rsidR="0042011D" w:rsidRPr="00BE028D" w:rsidRDefault="0042011D" w:rsidP="00946D36">
            <w:pPr>
              <w:spacing w:after="0" w:line="240" w:lineRule="auto"/>
              <w:jc w:val="both"/>
              <w:rPr>
                <w:rFonts w:ascii="Times New Roman" w:eastAsia="Calibri" w:hAnsi="Times New Roman" w:cs="Times New Roman"/>
                <w:sz w:val="24"/>
                <w:szCs w:val="24"/>
              </w:rPr>
            </w:pPr>
            <w:r w:rsidRPr="00BE028D">
              <w:rPr>
                <w:rFonts w:ascii="Times New Roman" w:eastAsia="Calibri" w:hAnsi="Times New Roman" w:cs="Times New Roman"/>
                <w:sz w:val="24"/>
                <w:szCs w:val="24"/>
              </w:rPr>
              <w:t xml:space="preserve">Матричный баллонорасширяемый стент. Дизайн стента в виде ряда волнистых колец соединенных 3мя перемычками по типу "вершина-к-впадине". Материал стента: </w:t>
            </w:r>
            <w:proofErr w:type="gramStart"/>
            <w:r w:rsidRPr="00BE028D">
              <w:rPr>
                <w:rFonts w:ascii="Times New Roman" w:eastAsia="Calibri" w:hAnsi="Times New Roman" w:cs="Times New Roman"/>
                <w:sz w:val="24"/>
                <w:szCs w:val="24"/>
              </w:rPr>
              <w:t>кобальт-хромовый</w:t>
            </w:r>
            <w:proofErr w:type="gramEnd"/>
            <w:r w:rsidRPr="00BE028D">
              <w:rPr>
                <w:rFonts w:ascii="Times New Roman" w:eastAsia="Calibri" w:hAnsi="Times New Roman" w:cs="Times New Roman"/>
                <w:sz w:val="24"/>
                <w:szCs w:val="24"/>
              </w:rPr>
              <w:t xml:space="preserve"> сплав L-605. Покрытие стента: толщиной не более 7.8 микрон из флюорополимер, содержащее эверолимус в концентрации не более 100 мкг/см</w:t>
            </w:r>
            <w:proofErr w:type="gramStart"/>
            <w:r w:rsidRPr="00BE028D">
              <w:rPr>
                <w:rFonts w:ascii="Times New Roman" w:eastAsia="Calibri" w:hAnsi="Times New Roman" w:cs="Times New Roman"/>
                <w:sz w:val="24"/>
                <w:szCs w:val="24"/>
              </w:rPr>
              <w:t>2</w:t>
            </w:r>
            <w:proofErr w:type="gramEnd"/>
            <w:r w:rsidRPr="00BE028D">
              <w:rPr>
                <w:rFonts w:ascii="Times New Roman" w:eastAsia="Calibri" w:hAnsi="Times New Roman" w:cs="Times New Roman"/>
                <w:sz w:val="24"/>
                <w:szCs w:val="24"/>
              </w:rPr>
              <w:t>. Толщина стенки: не более 0.0032 inch (0.081мм). Для стента 3.0х18мм: соотношение металл/артерия не более 13.3, укорочение 0%, рекойл не более 4.4%, Максимальная круговая неподдерживаемая площадь 1.01мм</w:t>
            </w:r>
            <w:proofErr w:type="gramStart"/>
            <w:r w:rsidRPr="00BE028D">
              <w:rPr>
                <w:rFonts w:ascii="Times New Roman" w:eastAsia="Calibri" w:hAnsi="Times New Roman" w:cs="Times New Roman"/>
                <w:sz w:val="24"/>
                <w:szCs w:val="24"/>
              </w:rPr>
              <w:t>2</w:t>
            </w:r>
            <w:proofErr w:type="gramEnd"/>
            <w:r w:rsidRPr="00BE028D">
              <w:rPr>
                <w:rFonts w:ascii="Times New Roman" w:eastAsia="Calibri" w:hAnsi="Times New Roman" w:cs="Times New Roman"/>
                <w:sz w:val="24"/>
                <w:szCs w:val="24"/>
              </w:rPr>
              <w:t xml:space="preserve">, Максимальный диаметр кругового доступа; максимальный диаметр, который может проходить через ячейку стента 1.13мм2. Система доставки: баллонный катетер быстрой смены 145см из пебакса совместимый с 0.014" проводником. Шафт системы доставки (гипотрубка) внешний диаметр 0.0280", внутренний диаметр 0.0200". 2 рентгеноконтрастных маркера по краям стента. Профиль кончика не более 0.017". Профиль стента на баллоне (кроссинг профиль) не более 0.042" (стент 3.0x18мм). Протяженность цилиндрической части баллона за края стента не более 0.65мм. 5ти-лепестковая укладка баллона. Номинальное давление (NP) 10 </w:t>
            </w:r>
            <w:proofErr w:type="gramStart"/>
            <w:r w:rsidRPr="00BE028D">
              <w:rPr>
                <w:rFonts w:ascii="Times New Roman" w:eastAsia="Calibri" w:hAnsi="Times New Roman" w:cs="Times New Roman"/>
                <w:sz w:val="24"/>
                <w:szCs w:val="24"/>
              </w:rPr>
              <w:t>атм</w:t>
            </w:r>
            <w:proofErr w:type="gramEnd"/>
            <w:r w:rsidRPr="00BE028D">
              <w:rPr>
                <w:rFonts w:ascii="Times New Roman" w:eastAsia="Calibri" w:hAnsi="Times New Roman" w:cs="Times New Roman"/>
                <w:sz w:val="24"/>
                <w:szCs w:val="24"/>
              </w:rPr>
              <w:t>; расчетное давление разрыва (RBP) 18атм. Шафт системы доставки, кончик и плечи баллона (за пределами стента) имеют гидрофильное покрытие. Диаметр: 3.0 мм. Длина: 48  мм</w:t>
            </w:r>
          </w:p>
        </w:tc>
        <w:tc>
          <w:tcPr>
            <w:tcW w:w="1275" w:type="dxa"/>
            <w:tcBorders>
              <w:top w:val="single" w:sz="4" w:space="0" w:color="auto"/>
              <w:left w:val="single" w:sz="4" w:space="0" w:color="auto"/>
              <w:bottom w:val="single" w:sz="4" w:space="0" w:color="auto"/>
              <w:right w:val="single" w:sz="4" w:space="0" w:color="auto"/>
            </w:tcBorders>
            <w:vAlign w:val="bottom"/>
          </w:tcPr>
          <w:p w:rsidR="0042011D" w:rsidRPr="0042011D" w:rsidRDefault="0042011D" w:rsidP="0042011D">
            <w:pPr>
              <w:jc w:val="center"/>
              <w:rPr>
                <w:rFonts w:ascii="Times New Roman" w:hAnsi="Times New Roman" w:cs="Times New Roman"/>
                <w:sz w:val="20"/>
                <w:szCs w:val="20"/>
              </w:rPr>
            </w:pPr>
            <w:r w:rsidRPr="0042011D">
              <w:rPr>
                <w:rFonts w:ascii="Times New Roman" w:hAnsi="Times New Roman" w:cs="Times New Roman"/>
                <w:sz w:val="20"/>
                <w:szCs w:val="20"/>
              </w:rPr>
              <w:t>4</w:t>
            </w:r>
          </w:p>
        </w:tc>
      </w:tr>
      <w:tr w:rsidR="0042011D" w:rsidRPr="003A220F" w:rsidTr="00D423B5">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42011D" w:rsidRPr="00FA1649" w:rsidRDefault="0042011D" w:rsidP="002258C9">
            <w:pPr>
              <w:spacing w:after="0" w:line="240" w:lineRule="auto"/>
              <w:contextualSpacing/>
              <w:jc w:val="center"/>
              <w:rPr>
                <w:rFonts w:ascii="Times New Roman" w:eastAsia="Calibri" w:hAnsi="Times New Roman" w:cs="Times New Roman"/>
                <w:szCs w:val="20"/>
              </w:rPr>
            </w:pPr>
            <w:r w:rsidRPr="00FA1649">
              <w:rPr>
                <w:rFonts w:ascii="Times New Roman" w:eastAsia="Calibri" w:hAnsi="Times New Roman" w:cs="Times New Roman"/>
                <w:szCs w:val="20"/>
              </w:rPr>
              <w:t>50</w:t>
            </w:r>
          </w:p>
        </w:tc>
        <w:tc>
          <w:tcPr>
            <w:tcW w:w="2978" w:type="dxa"/>
            <w:tcBorders>
              <w:top w:val="single" w:sz="4" w:space="0" w:color="auto"/>
              <w:left w:val="single" w:sz="4" w:space="0" w:color="auto"/>
              <w:bottom w:val="single" w:sz="4" w:space="0" w:color="auto"/>
              <w:right w:val="single" w:sz="4" w:space="0" w:color="auto"/>
            </w:tcBorders>
          </w:tcPr>
          <w:p w:rsidR="0042011D" w:rsidRPr="008F4E35" w:rsidRDefault="0042011D" w:rsidP="006E5B3B">
            <w:pPr>
              <w:rPr>
                <w:rFonts w:ascii="Times New Roman" w:hAnsi="Times New Roman" w:cs="Times New Roman"/>
              </w:rPr>
            </w:pPr>
            <w:r w:rsidRPr="008F4E35">
              <w:rPr>
                <w:rFonts w:ascii="Times New Roman" w:hAnsi="Times New Roman" w:cs="Times New Roman"/>
              </w:rPr>
              <w:t>стент коронарный Xience 3.5х23мм (Abbott)</w:t>
            </w:r>
          </w:p>
        </w:tc>
        <w:tc>
          <w:tcPr>
            <w:tcW w:w="11340" w:type="dxa"/>
            <w:tcBorders>
              <w:top w:val="single" w:sz="4" w:space="0" w:color="auto"/>
              <w:left w:val="single" w:sz="4" w:space="0" w:color="auto"/>
              <w:bottom w:val="single" w:sz="4" w:space="0" w:color="auto"/>
              <w:right w:val="single" w:sz="4" w:space="0" w:color="auto"/>
            </w:tcBorders>
            <w:vAlign w:val="center"/>
          </w:tcPr>
          <w:p w:rsidR="0042011D" w:rsidRPr="00BE028D" w:rsidRDefault="0042011D" w:rsidP="00946D36">
            <w:pPr>
              <w:spacing w:after="0" w:line="240" w:lineRule="auto"/>
              <w:jc w:val="both"/>
              <w:rPr>
                <w:rFonts w:ascii="Times New Roman" w:eastAsia="Calibri" w:hAnsi="Times New Roman" w:cs="Times New Roman"/>
                <w:sz w:val="24"/>
                <w:szCs w:val="24"/>
              </w:rPr>
            </w:pPr>
            <w:r w:rsidRPr="00BE028D">
              <w:rPr>
                <w:rFonts w:ascii="Times New Roman" w:eastAsia="Calibri" w:hAnsi="Times New Roman" w:cs="Times New Roman"/>
                <w:sz w:val="24"/>
                <w:szCs w:val="24"/>
              </w:rPr>
              <w:t xml:space="preserve">Матричный баллонорасширяемый стент. Дизайн стента в виде ряда волнистых колец соединенных 3мя перемычками по типу "вершина-к-впадине". Материал стента: </w:t>
            </w:r>
            <w:proofErr w:type="gramStart"/>
            <w:r w:rsidRPr="00BE028D">
              <w:rPr>
                <w:rFonts w:ascii="Times New Roman" w:eastAsia="Calibri" w:hAnsi="Times New Roman" w:cs="Times New Roman"/>
                <w:sz w:val="24"/>
                <w:szCs w:val="24"/>
              </w:rPr>
              <w:t>кобальт-хромовый</w:t>
            </w:r>
            <w:proofErr w:type="gramEnd"/>
            <w:r w:rsidRPr="00BE028D">
              <w:rPr>
                <w:rFonts w:ascii="Times New Roman" w:eastAsia="Calibri" w:hAnsi="Times New Roman" w:cs="Times New Roman"/>
                <w:sz w:val="24"/>
                <w:szCs w:val="24"/>
              </w:rPr>
              <w:t xml:space="preserve"> сплав L-605. Покрытие стента: толщиной не более 7.8 микрон из флюорополимер, содержащее эверолимус в концентрации не более 100 мкг/см</w:t>
            </w:r>
            <w:proofErr w:type="gramStart"/>
            <w:r w:rsidRPr="00BE028D">
              <w:rPr>
                <w:rFonts w:ascii="Times New Roman" w:eastAsia="Calibri" w:hAnsi="Times New Roman" w:cs="Times New Roman"/>
                <w:sz w:val="24"/>
                <w:szCs w:val="24"/>
              </w:rPr>
              <w:t>2</w:t>
            </w:r>
            <w:proofErr w:type="gramEnd"/>
            <w:r w:rsidRPr="00BE028D">
              <w:rPr>
                <w:rFonts w:ascii="Times New Roman" w:eastAsia="Calibri" w:hAnsi="Times New Roman" w:cs="Times New Roman"/>
                <w:sz w:val="24"/>
                <w:szCs w:val="24"/>
              </w:rPr>
              <w:t>. Толщина стенки: не более 0.0032 inch (0.081мм). Для стента 3.0х18мм: соотношение металл/артерия не более 13.3, укорочение 0%, рекойл не более 4.4%, Максимальная круговая неподдерживаемая площадь 1.01мм</w:t>
            </w:r>
            <w:proofErr w:type="gramStart"/>
            <w:r w:rsidRPr="00BE028D">
              <w:rPr>
                <w:rFonts w:ascii="Times New Roman" w:eastAsia="Calibri" w:hAnsi="Times New Roman" w:cs="Times New Roman"/>
                <w:sz w:val="24"/>
                <w:szCs w:val="24"/>
              </w:rPr>
              <w:t>2</w:t>
            </w:r>
            <w:proofErr w:type="gramEnd"/>
            <w:r w:rsidRPr="00BE028D">
              <w:rPr>
                <w:rFonts w:ascii="Times New Roman" w:eastAsia="Calibri" w:hAnsi="Times New Roman" w:cs="Times New Roman"/>
                <w:sz w:val="24"/>
                <w:szCs w:val="24"/>
              </w:rPr>
              <w:t xml:space="preserve">, Максимальный диаметр кругового доступа; максимальный диаметр, который может проходить через ячейку стента 1.13мм2. Система доставки: баллонный катетер быстрой смены 145см из пебакса совместимый с 0.014" проводником. Шафт системы доставки (гипотрубка) внешний диаметр 0.0280", внутренний диаметр 0.0200". 2 рентгеноконтрастных маркера по краям стента. Профиль кончика не более 0.017". Профиль стента на баллоне (кроссинг профиль) не более 0.042" (стент 3.0x18мм). Протяженность цилиндрической части баллона за края стента не более 0.65мм. 5ти-лепестковая укладка баллона. Номинальное давление (NP) 10 </w:t>
            </w:r>
            <w:proofErr w:type="gramStart"/>
            <w:r w:rsidRPr="00BE028D">
              <w:rPr>
                <w:rFonts w:ascii="Times New Roman" w:eastAsia="Calibri" w:hAnsi="Times New Roman" w:cs="Times New Roman"/>
                <w:sz w:val="24"/>
                <w:szCs w:val="24"/>
              </w:rPr>
              <w:t>атм</w:t>
            </w:r>
            <w:proofErr w:type="gramEnd"/>
            <w:r w:rsidRPr="00BE028D">
              <w:rPr>
                <w:rFonts w:ascii="Times New Roman" w:eastAsia="Calibri" w:hAnsi="Times New Roman" w:cs="Times New Roman"/>
                <w:sz w:val="24"/>
                <w:szCs w:val="24"/>
              </w:rPr>
              <w:t>; расчетное давление разрыва (RBP) 18атм. Шафт системы доставки, кончик и плечи баллона (за пределами стента) имеют гидрофильное покрытие. Диаметр: 3.5 мм. Длина: 23  мм</w:t>
            </w:r>
          </w:p>
        </w:tc>
        <w:tc>
          <w:tcPr>
            <w:tcW w:w="1275" w:type="dxa"/>
            <w:tcBorders>
              <w:top w:val="single" w:sz="4" w:space="0" w:color="auto"/>
              <w:left w:val="single" w:sz="4" w:space="0" w:color="auto"/>
              <w:bottom w:val="single" w:sz="4" w:space="0" w:color="auto"/>
              <w:right w:val="single" w:sz="4" w:space="0" w:color="auto"/>
            </w:tcBorders>
            <w:vAlign w:val="bottom"/>
          </w:tcPr>
          <w:p w:rsidR="0042011D" w:rsidRPr="0042011D" w:rsidRDefault="0042011D" w:rsidP="0042011D">
            <w:pPr>
              <w:jc w:val="center"/>
              <w:rPr>
                <w:rFonts w:ascii="Times New Roman" w:hAnsi="Times New Roman" w:cs="Times New Roman"/>
                <w:sz w:val="20"/>
                <w:szCs w:val="20"/>
              </w:rPr>
            </w:pPr>
            <w:r w:rsidRPr="0042011D">
              <w:rPr>
                <w:rFonts w:ascii="Times New Roman" w:hAnsi="Times New Roman" w:cs="Times New Roman"/>
                <w:sz w:val="20"/>
                <w:szCs w:val="20"/>
              </w:rPr>
              <w:t>2</w:t>
            </w:r>
          </w:p>
        </w:tc>
      </w:tr>
      <w:tr w:rsidR="0042011D" w:rsidRPr="003A220F" w:rsidTr="00D423B5">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42011D" w:rsidRPr="00FA1649" w:rsidRDefault="0042011D" w:rsidP="002258C9">
            <w:pPr>
              <w:spacing w:after="0" w:line="240" w:lineRule="auto"/>
              <w:contextualSpacing/>
              <w:jc w:val="center"/>
              <w:rPr>
                <w:rFonts w:ascii="Times New Roman" w:eastAsia="Calibri" w:hAnsi="Times New Roman" w:cs="Times New Roman"/>
                <w:szCs w:val="20"/>
                <w:lang w:val="en-US"/>
              </w:rPr>
            </w:pPr>
            <w:r w:rsidRPr="00FA1649">
              <w:rPr>
                <w:rFonts w:ascii="Times New Roman" w:eastAsia="Calibri" w:hAnsi="Times New Roman" w:cs="Times New Roman"/>
                <w:szCs w:val="20"/>
                <w:lang w:val="en-US"/>
              </w:rPr>
              <w:t>51</w:t>
            </w:r>
          </w:p>
        </w:tc>
        <w:tc>
          <w:tcPr>
            <w:tcW w:w="2978" w:type="dxa"/>
            <w:tcBorders>
              <w:top w:val="single" w:sz="4" w:space="0" w:color="auto"/>
              <w:left w:val="single" w:sz="4" w:space="0" w:color="auto"/>
              <w:bottom w:val="single" w:sz="4" w:space="0" w:color="auto"/>
              <w:right w:val="single" w:sz="4" w:space="0" w:color="auto"/>
            </w:tcBorders>
          </w:tcPr>
          <w:p w:rsidR="0042011D" w:rsidRPr="008F4E35" w:rsidRDefault="0042011D" w:rsidP="006E5B3B">
            <w:pPr>
              <w:rPr>
                <w:rFonts w:ascii="Times New Roman" w:hAnsi="Times New Roman" w:cs="Times New Roman"/>
              </w:rPr>
            </w:pPr>
            <w:r w:rsidRPr="008F4E35">
              <w:rPr>
                <w:rFonts w:ascii="Times New Roman" w:hAnsi="Times New Roman" w:cs="Times New Roman"/>
              </w:rPr>
              <w:t>стент коронарный Xience 3.5х28мм (Abbott)</w:t>
            </w:r>
          </w:p>
        </w:tc>
        <w:tc>
          <w:tcPr>
            <w:tcW w:w="11340" w:type="dxa"/>
            <w:tcBorders>
              <w:top w:val="single" w:sz="4" w:space="0" w:color="auto"/>
              <w:left w:val="single" w:sz="4" w:space="0" w:color="auto"/>
              <w:bottom w:val="single" w:sz="4" w:space="0" w:color="auto"/>
              <w:right w:val="single" w:sz="4" w:space="0" w:color="auto"/>
            </w:tcBorders>
            <w:vAlign w:val="center"/>
          </w:tcPr>
          <w:p w:rsidR="0042011D" w:rsidRPr="00BE028D" w:rsidRDefault="0042011D" w:rsidP="00946D36">
            <w:pPr>
              <w:spacing w:after="0" w:line="240" w:lineRule="auto"/>
              <w:jc w:val="both"/>
              <w:rPr>
                <w:rFonts w:ascii="Times New Roman" w:eastAsia="Calibri" w:hAnsi="Times New Roman" w:cs="Times New Roman"/>
                <w:sz w:val="24"/>
                <w:szCs w:val="24"/>
              </w:rPr>
            </w:pPr>
            <w:r w:rsidRPr="00BE028D">
              <w:rPr>
                <w:rFonts w:ascii="Times New Roman" w:eastAsia="Calibri" w:hAnsi="Times New Roman" w:cs="Times New Roman"/>
                <w:sz w:val="24"/>
                <w:szCs w:val="24"/>
              </w:rPr>
              <w:t xml:space="preserve">Матричный баллонорасширяемый стент. Дизайн стента в виде ряда волнистых колец соединенных 3мя перемычками по типу "вершина-к-впадине". Материал стента: </w:t>
            </w:r>
            <w:proofErr w:type="gramStart"/>
            <w:r w:rsidRPr="00BE028D">
              <w:rPr>
                <w:rFonts w:ascii="Times New Roman" w:eastAsia="Calibri" w:hAnsi="Times New Roman" w:cs="Times New Roman"/>
                <w:sz w:val="24"/>
                <w:szCs w:val="24"/>
              </w:rPr>
              <w:t>кобальт-хромовый</w:t>
            </w:r>
            <w:proofErr w:type="gramEnd"/>
            <w:r w:rsidRPr="00BE028D">
              <w:rPr>
                <w:rFonts w:ascii="Times New Roman" w:eastAsia="Calibri" w:hAnsi="Times New Roman" w:cs="Times New Roman"/>
                <w:sz w:val="24"/>
                <w:szCs w:val="24"/>
              </w:rPr>
              <w:t xml:space="preserve"> сплав L-605. Покрытие стента: толщиной не более 7.8 микрон из флюорополимер, содержащее эверолимус в концентрации не более 100 мкг/см</w:t>
            </w:r>
            <w:proofErr w:type="gramStart"/>
            <w:r w:rsidRPr="00BE028D">
              <w:rPr>
                <w:rFonts w:ascii="Times New Roman" w:eastAsia="Calibri" w:hAnsi="Times New Roman" w:cs="Times New Roman"/>
                <w:sz w:val="24"/>
                <w:szCs w:val="24"/>
              </w:rPr>
              <w:t>2</w:t>
            </w:r>
            <w:proofErr w:type="gramEnd"/>
            <w:r w:rsidRPr="00BE028D">
              <w:rPr>
                <w:rFonts w:ascii="Times New Roman" w:eastAsia="Calibri" w:hAnsi="Times New Roman" w:cs="Times New Roman"/>
                <w:sz w:val="24"/>
                <w:szCs w:val="24"/>
              </w:rPr>
              <w:t>. Толщина стенки: не более 0.0032 inch (0.081мм). Для стента 3.0х18мм: соотношение металл/артерия не более 13.3, укорочение 0%, рекойл не более 4.4%, Максимальная круговая неподдерживаемая площадь 1.01мм</w:t>
            </w:r>
            <w:proofErr w:type="gramStart"/>
            <w:r w:rsidRPr="00BE028D">
              <w:rPr>
                <w:rFonts w:ascii="Times New Roman" w:eastAsia="Calibri" w:hAnsi="Times New Roman" w:cs="Times New Roman"/>
                <w:sz w:val="24"/>
                <w:szCs w:val="24"/>
              </w:rPr>
              <w:t>2</w:t>
            </w:r>
            <w:proofErr w:type="gramEnd"/>
            <w:r w:rsidRPr="00BE028D">
              <w:rPr>
                <w:rFonts w:ascii="Times New Roman" w:eastAsia="Calibri" w:hAnsi="Times New Roman" w:cs="Times New Roman"/>
                <w:sz w:val="24"/>
                <w:szCs w:val="24"/>
              </w:rPr>
              <w:t xml:space="preserve">, Максимальный диаметр кругового доступа; максимальный диаметр, который может проходить через ячейку стента 1.13мм2. Система доставки: баллонный катетер быстрой смены 145см из пебакса совместимый с 0.014" проводником. Шафт системы доставки (гипотрубка) внешний диаметр 0.0280", внутренний диаметр 0.0200". 2 рентгеноконтрастных маркера по краям стента. Профиль кончика не более 0.017". Профиль стента на баллоне (кроссинг профиль) не более 0.042" (стент 3.0x18мм). Протяженность цилиндрической части баллона за края стента не более 0.65мм. 5ти-лепестковая укладка баллона. Номинальное давление (NP) 10 </w:t>
            </w:r>
            <w:proofErr w:type="gramStart"/>
            <w:r w:rsidRPr="00BE028D">
              <w:rPr>
                <w:rFonts w:ascii="Times New Roman" w:eastAsia="Calibri" w:hAnsi="Times New Roman" w:cs="Times New Roman"/>
                <w:sz w:val="24"/>
                <w:szCs w:val="24"/>
              </w:rPr>
              <w:t>атм</w:t>
            </w:r>
            <w:proofErr w:type="gramEnd"/>
            <w:r w:rsidRPr="00BE028D">
              <w:rPr>
                <w:rFonts w:ascii="Times New Roman" w:eastAsia="Calibri" w:hAnsi="Times New Roman" w:cs="Times New Roman"/>
                <w:sz w:val="24"/>
                <w:szCs w:val="24"/>
              </w:rPr>
              <w:t>; расчетное давление разрыва (RBP) 18атм. Шафт системы доставки, кончик и плечи баллона (за пределами стента) имеют гидрофильное покрытие. Диаметр: 3.5 мм. Длина: 28  мм</w:t>
            </w:r>
          </w:p>
        </w:tc>
        <w:tc>
          <w:tcPr>
            <w:tcW w:w="1275" w:type="dxa"/>
            <w:tcBorders>
              <w:top w:val="single" w:sz="4" w:space="0" w:color="auto"/>
              <w:left w:val="single" w:sz="4" w:space="0" w:color="auto"/>
              <w:bottom w:val="single" w:sz="4" w:space="0" w:color="auto"/>
              <w:right w:val="single" w:sz="4" w:space="0" w:color="auto"/>
            </w:tcBorders>
            <w:vAlign w:val="bottom"/>
          </w:tcPr>
          <w:p w:rsidR="0042011D" w:rsidRPr="0042011D" w:rsidRDefault="0042011D" w:rsidP="0042011D">
            <w:pPr>
              <w:jc w:val="center"/>
              <w:rPr>
                <w:rFonts w:ascii="Times New Roman" w:hAnsi="Times New Roman" w:cs="Times New Roman"/>
                <w:sz w:val="20"/>
                <w:szCs w:val="20"/>
              </w:rPr>
            </w:pPr>
            <w:r w:rsidRPr="0042011D">
              <w:rPr>
                <w:rFonts w:ascii="Times New Roman" w:hAnsi="Times New Roman" w:cs="Times New Roman"/>
                <w:sz w:val="20"/>
                <w:szCs w:val="20"/>
              </w:rPr>
              <w:t>2</w:t>
            </w:r>
          </w:p>
        </w:tc>
      </w:tr>
      <w:tr w:rsidR="0042011D" w:rsidRPr="003A220F" w:rsidTr="00D423B5">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42011D" w:rsidRPr="00FA1649" w:rsidRDefault="0042011D" w:rsidP="002258C9">
            <w:pPr>
              <w:spacing w:after="0" w:line="240" w:lineRule="auto"/>
              <w:contextualSpacing/>
              <w:jc w:val="center"/>
              <w:rPr>
                <w:rFonts w:ascii="Times New Roman" w:eastAsia="Calibri" w:hAnsi="Times New Roman" w:cs="Times New Roman"/>
                <w:szCs w:val="20"/>
                <w:lang w:val="en-US"/>
              </w:rPr>
            </w:pPr>
            <w:r w:rsidRPr="00FA1649">
              <w:rPr>
                <w:rFonts w:ascii="Times New Roman" w:eastAsia="Calibri" w:hAnsi="Times New Roman" w:cs="Times New Roman"/>
                <w:szCs w:val="20"/>
                <w:lang w:val="en-US"/>
              </w:rPr>
              <w:t>52</w:t>
            </w:r>
          </w:p>
        </w:tc>
        <w:tc>
          <w:tcPr>
            <w:tcW w:w="2978" w:type="dxa"/>
            <w:tcBorders>
              <w:top w:val="single" w:sz="4" w:space="0" w:color="auto"/>
              <w:left w:val="single" w:sz="4" w:space="0" w:color="auto"/>
              <w:bottom w:val="single" w:sz="4" w:space="0" w:color="auto"/>
              <w:right w:val="single" w:sz="4" w:space="0" w:color="auto"/>
            </w:tcBorders>
          </w:tcPr>
          <w:p w:rsidR="0042011D" w:rsidRPr="008F4E35" w:rsidRDefault="0042011D" w:rsidP="006E5B3B">
            <w:pPr>
              <w:rPr>
                <w:rFonts w:ascii="Times New Roman" w:hAnsi="Times New Roman" w:cs="Times New Roman"/>
              </w:rPr>
            </w:pPr>
            <w:r w:rsidRPr="008F4E35">
              <w:rPr>
                <w:rFonts w:ascii="Times New Roman" w:hAnsi="Times New Roman" w:cs="Times New Roman"/>
              </w:rPr>
              <w:t>стент коронарный Xience 3.5х33мм (Abbott)</w:t>
            </w:r>
          </w:p>
        </w:tc>
        <w:tc>
          <w:tcPr>
            <w:tcW w:w="11340" w:type="dxa"/>
            <w:tcBorders>
              <w:top w:val="single" w:sz="4" w:space="0" w:color="auto"/>
              <w:left w:val="single" w:sz="4" w:space="0" w:color="auto"/>
              <w:bottom w:val="single" w:sz="4" w:space="0" w:color="auto"/>
              <w:right w:val="single" w:sz="4" w:space="0" w:color="auto"/>
            </w:tcBorders>
            <w:vAlign w:val="center"/>
          </w:tcPr>
          <w:p w:rsidR="0042011D" w:rsidRPr="00BE028D" w:rsidRDefault="0042011D" w:rsidP="00946D36">
            <w:pPr>
              <w:spacing w:after="0" w:line="240" w:lineRule="auto"/>
              <w:jc w:val="both"/>
              <w:rPr>
                <w:rFonts w:ascii="Times New Roman" w:eastAsia="Calibri" w:hAnsi="Times New Roman" w:cs="Times New Roman"/>
                <w:sz w:val="24"/>
                <w:szCs w:val="24"/>
              </w:rPr>
            </w:pPr>
            <w:r w:rsidRPr="00BE028D">
              <w:rPr>
                <w:rFonts w:ascii="Times New Roman" w:eastAsia="Calibri" w:hAnsi="Times New Roman" w:cs="Times New Roman"/>
                <w:sz w:val="24"/>
                <w:szCs w:val="24"/>
              </w:rPr>
              <w:t xml:space="preserve">Матричный баллонорасширяемый стент. Дизайн стента в виде ряда волнистых колец соединенных 3мя перемычками по типу "вершина-к-впадине". Материал стента: </w:t>
            </w:r>
            <w:proofErr w:type="gramStart"/>
            <w:r w:rsidRPr="00BE028D">
              <w:rPr>
                <w:rFonts w:ascii="Times New Roman" w:eastAsia="Calibri" w:hAnsi="Times New Roman" w:cs="Times New Roman"/>
                <w:sz w:val="24"/>
                <w:szCs w:val="24"/>
              </w:rPr>
              <w:t>кобальт-хромовый</w:t>
            </w:r>
            <w:proofErr w:type="gramEnd"/>
            <w:r w:rsidRPr="00BE028D">
              <w:rPr>
                <w:rFonts w:ascii="Times New Roman" w:eastAsia="Calibri" w:hAnsi="Times New Roman" w:cs="Times New Roman"/>
                <w:sz w:val="24"/>
                <w:szCs w:val="24"/>
              </w:rPr>
              <w:t xml:space="preserve"> сплав L-605. Покрытие стента: толщиной не более 7.8 микрон из флюорополимер, содержащее эверолимус в концентрации не более 100 мкг/см</w:t>
            </w:r>
            <w:proofErr w:type="gramStart"/>
            <w:r w:rsidRPr="00BE028D">
              <w:rPr>
                <w:rFonts w:ascii="Times New Roman" w:eastAsia="Calibri" w:hAnsi="Times New Roman" w:cs="Times New Roman"/>
                <w:sz w:val="24"/>
                <w:szCs w:val="24"/>
              </w:rPr>
              <w:t>2</w:t>
            </w:r>
            <w:proofErr w:type="gramEnd"/>
            <w:r w:rsidRPr="00BE028D">
              <w:rPr>
                <w:rFonts w:ascii="Times New Roman" w:eastAsia="Calibri" w:hAnsi="Times New Roman" w:cs="Times New Roman"/>
                <w:sz w:val="24"/>
                <w:szCs w:val="24"/>
              </w:rPr>
              <w:t>. Толщина стенки: не более 0.0032 inch (0.081мм). Для стента 3.0х18мм: соотношение металл/артерия не более 13.3, укорочение 0%, рекойл не более 4.4%, Максимальная круговая неподдерживаемая площадь 1.01мм</w:t>
            </w:r>
            <w:proofErr w:type="gramStart"/>
            <w:r w:rsidRPr="00BE028D">
              <w:rPr>
                <w:rFonts w:ascii="Times New Roman" w:eastAsia="Calibri" w:hAnsi="Times New Roman" w:cs="Times New Roman"/>
                <w:sz w:val="24"/>
                <w:szCs w:val="24"/>
              </w:rPr>
              <w:t>2</w:t>
            </w:r>
            <w:proofErr w:type="gramEnd"/>
            <w:r w:rsidRPr="00BE028D">
              <w:rPr>
                <w:rFonts w:ascii="Times New Roman" w:eastAsia="Calibri" w:hAnsi="Times New Roman" w:cs="Times New Roman"/>
                <w:sz w:val="24"/>
                <w:szCs w:val="24"/>
              </w:rPr>
              <w:t xml:space="preserve">, Максимальный диаметр кругового доступа; максимальный диаметр, который может проходить через ячейку стента 1.13мм2. Система доставки: баллонный катетер быстрой смены 145см из пебакса совместимый с 0.014" проводником. Шафт системы доставки (гипотрубка) внешний диаметр 0.0280", внутренний диаметр 0.0200". 2 рентгеноконтрастных маркера по краям стента. Профиль кончика не более 0.017". Профиль стента на баллоне (кроссинг профиль) не более 0.042" (стент 3.0x18мм). Протяженность цилиндрической части баллона за края стента не более 0.65мм. 5ти-лепестковая укладка баллона. Номинальное давление (NP) 10 </w:t>
            </w:r>
            <w:proofErr w:type="gramStart"/>
            <w:r w:rsidRPr="00BE028D">
              <w:rPr>
                <w:rFonts w:ascii="Times New Roman" w:eastAsia="Calibri" w:hAnsi="Times New Roman" w:cs="Times New Roman"/>
                <w:sz w:val="24"/>
                <w:szCs w:val="24"/>
              </w:rPr>
              <w:t>атм</w:t>
            </w:r>
            <w:proofErr w:type="gramEnd"/>
            <w:r w:rsidRPr="00BE028D">
              <w:rPr>
                <w:rFonts w:ascii="Times New Roman" w:eastAsia="Calibri" w:hAnsi="Times New Roman" w:cs="Times New Roman"/>
                <w:sz w:val="24"/>
                <w:szCs w:val="24"/>
              </w:rPr>
              <w:t>; расчетное давление разрыва (RBP) 18атм. Шафт системы доставки, кончик и плечи баллона (за пределами стента) имеют гидрофильное покрытие. Диаметр: 3.5 мм. Длина: 33  мм</w:t>
            </w:r>
          </w:p>
        </w:tc>
        <w:tc>
          <w:tcPr>
            <w:tcW w:w="1275" w:type="dxa"/>
            <w:tcBorders>
              <w:top w:val="single" w:sz="4" w:space="0" w:color="auto"/>
              <w:left w:val="single" w:sz="4" w:space="0" w:color="auto"/>
              <w:bottom w:val="single" w:sz="4" w:space="0" w:color="auto"/>
              <w:right w:val="single" w:sz="4" w:space="0" w:color="auto"/>
            </w:tcBorders>
            <w:vAlign w:val="bottom"/>
          </w:tcPr>
          <w:p w:rsidR="0042011D" w:rsidRPr="0042011D" w:rsidRDefault="0042011D" w:rsidP="0042011D">
            <w:pPr>
              <w:jc w:val="center"/>
              <w:rPr>
                <w:rFonts w:ascii="Times New Roman" w:hAnsi="Times New Roman" w:cs="Times New Roman"/>
                <w:sz w:val="20"/>
                <w:szCs w:val="20"/>
              </w:rPr>
            </w:pPr>
            <w:r w:rsidRPr="0042011D">
              <w:rPr>
                <w:rFonts w:ascii="Times New Roman" w:hAnsi="Times New Roman" w:cs="Times New Roman"/>
                <w:sz w:val="20"/>
                <w:szCs w:val="20"/>
              </w:rPr>
              <w:t>1</w:t>
            </w:r>
          </w:p>
        </w:tc>
      </w:tr>
      <w:tr w:rsidR="0042011D" w:rsidRPr="003A220F" w:rsidTr="00D423B5">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42011D" w:rsidRPr="00645A6F" w:rsidRDefault="0042011D" w:rsidP="002258C9">
            <w:pPr>
              <w:spacing w:after="0" w:line="240" w:lineRule="auto"/>
              <w:contextualSpacing/>
              <w:jc w:val="center"/>
              <w:rPr>
                <w:rFonts w:ascii="Times New Roman" w:eastAsia="Calibri" w:hAnsi="Times New Roman" w:cs="Times New Roman"/>
                <w:szCs w:val="20"/>
              </w:rPr>
            </w:pPr>
            <w:r>
              <w:rPr>
                <w:rFonts w:ascii="Times New Roman" w:eastAsia="Calibri" w:hAnsi="Times New Roman" w:cs="Times New Roman"/>
                <w:szCs w:val="20"/>
              </w:rPr>
              <w:t>53</w:t>
            </w:r>
          </w:p>
        </w:tc>
        <w:tc>
          <w:tcPr>
            <w:tcW w:w="2978" w:type="dxa"/>
            <w:tcBorders>
              <w:top w:val="single" w:sz="4" w:space="0" w:color="auto"/>
              <w:left w:val="single" w:sz="4" w:space="0" w:color="auto"/>
              <w:bottom w:val="single" w:sz="4" w:space="0" w:color="auto"/>
              <w:right w:val="single" w:sz="4" w:space="0" w:color="auto"/>
            </w:tcBorders>
          </w:tcPr>
          <w:p w:rsidR="0042011D" w:rsidRPr="008F4E35" w:rsidRDefault="0042011D" w:rsidP="006E5B3B">
            <w:pPr>
              <w:rPr>
                <w:rFonts w:ascii="Times New Roman" w:hAnsi="Times New Roman" w:cs="Times New Roman"/>
              </w:rPr>
            </w:pPr>
            <w:r w:rsidRPr="008F4E35">
              <w:rPr>
                <w:rFonts w:ascii="Times New Roman" w:hAnsi="Times New Roman" w:cs="Times New Roman"/>
              </w:rPr>
              <w:t>стент коронарный Xience 3.5х48мм (Abbott)</w:t>
            </w:r>
          </w:p>
        </w:tc>
        <w:tc>
          <w:tcPr>
            <w:tcW w:w="11340" w:type="dxa"/>
            <w:tcBorders>
              <w:top w:val="single" w:sz="4" w:space="0" w:color="auto"/>
              <w:left w:val="single" w:sz="4" w:space="0" w:color="auto"/>
              <w:bottom w:val="single" w:sz="4" w:space="0" w:color="auto"/>
              <w:right w:val="single" w:sz="4" w:space="0" w:color="auto"/>
            </w:tcBorders>
            <w:vAlign w:val="center"/>
          </w:tcPr>
          <w:p w:rsidR="0042011D" w:rsidRPr="00BE028D" w:rsidRDefault="0042011D" w:rsidP="00946D36">
            <w:pPr>
              <w:spacing w:after="0" w:line="240" w:lineRule="auto"/>
              <w:jc w:val="both"/>
              <w:rPr>
                <w:rFonts w:ascii="Times New Roman" w:eastAsia="Calibri" w:hAnsi="Times New Roman" w:cs="Times New Roman"/>
                <w:sz w:val="24"/>
                <w:szCs w:val="24"/>
              </w:rPr>
            </w:pPr>
            <w:r w:rsidRPr="00BE028D">
              <w:rPr>
                <w:rFonts w:ascii="Times New Roman" w:eastAsia="Calibri" w:hAnsi="Times New Roman" w:cs="Times New Roman"/>
                <w:sz w:val="24"/>
                <w:szCs w:val="24"/>
              </w:rPr>
              <w:t xml:space="preserve">Матричный баллонорасширяемый стент. Дизайн стента в виде ряда волнистых колец соединенных 3мя перемычками по типу "вершина-к-впадине". Материал стента: </w:t>
            </w:r>
            <w:proofErr w:type="gramStart"/>
            <w:r w:rsidRPr="00BE028D">
              <w:rPr>
                <w:rFonts w:ascii="Times New Roman" w:eastAsia="Calibri" w:hAnsi="Times New Roman" w:cs="Times New Roman"/>
                <w:sz w:val="24"/>
                <w:szCs w:val="24"/>
              </w:rPr>
              <w:t>кобальт-хромовый</w:t>
            </w:r>
            <w:proofErr w:type="gramEnd"/>
            <w:r w:rsidRPr="00BE028D">
              <w:rPr>
                <w:rFonts w:ascii="Times New Roman" w:eastAsia="Calibri" w:hAnsi="Times New Roman" w:cs="Times New Roman"/>
                <w:sz w:val="24"/>
                <w:szCs w:val="24"/>
              </w:rPr>
              <w:t xml:space="preserve"> сплав L-605. Покрытие стента: толщиной не более 7.8 микрон из флюорополимер, содержащее эверолимус в концентрации не более 100 мкг/см</w:t>
            </w:r>
            <w:proofErr w:type="gramStart"/>
            <w:r w:rsidRPr="00BE028D">
              <w:rPr>
                <w:rFonts w:ascii="Times New Roman" w:eastAsia="Calibri" w:hAnsi="Times New Roman" w:cs="Times New Roman"/>
                <w:sz w:val="24"/>
                <w:szCs w:val="24"/>
              </w:rPr>
              <w:t>2</w:t>
            </w:r>
            <w:proofErr w:type="gramEnd"/>
            <w:r w:rsidRPr="00BE028D">
              <w:rPr>
                <w:rFonts w:ascii="Times New Roman" w:eastAsia="Calibri" w:hAnsi="Times New Roman" w:cs="Times New Roman"/>
                <w:sz w:val="24"/>
                <w:szCs w:val="24"/>
              </w:rPr>
              <w:t>. Толщина стенки: не более 0.0032 inch (0.081мм). Для стента 3.0х18мм: соотношение металл/артерия не более 13.3, укорочение 0%, рекойл не более 4.4%, Максимальная круговая неподдерживаемая площадь 1.01мм</w:t>
            </w:r>
            <w:proofErr w:type="gramStart"/>
            <w:r w:rsidRPr="00BE028D">
              <w:rPr>
                <w:rFonts w:ascii="Times New Roman" w:eastAsia="Calibri" w:hAnsi="Times New Roman" w:cs="Times New Roman"/>
                <w:sz w:val="24"/>
                <w:szCs w:val="24"/>
              </w:rPr>
              <w:t>2</w:t>
            </w:r>
            <w:proofErr w:type="gramEnd"/>
            <w:r w:rsidRPr="00BE028D">
              <w:rPr>
                <w:rFonts w:ascii="Times New Roman" w:eastAsia="Calibri" w:hAnsi="Times New Roman" w:cs="Times New Roman"/>
                <w:sz w:val="24"/>
                <w:szCs w:val="24"/>
              </w:rPr>
              <w:t xml:space="preserve">, Максимальный диаметр кругового доступа; максимальный диаметр, который может проходить через ячейку стента 1.13мм2. Система доставки: баллонный катетер быстрой смены 145см из пебакса совместимый с 0.014" проводником. Шафт системы доставки (гипотрубка) внешний диаметр 0.0280", внутренний диаметр 0.0200". 2 рентгеноконтрастных маркера по краям стента. Профиль кончика не более 0.017". Профиль стента на баллоне (кроссинг профиль) не более 0.042" (стент 3.0x18мм). Протяженность цилиндрической части баллона за края стента не более 0.65мм. 5ти-лепестковая укладка баллона. Номинальное давление (NP) 10 </w:t>
            </w:r>
            <w:proofErr w:type="gramStart"/>
            <w:r w:rsidRPr="00BE028D">
              <w:rPr>
                <w:rFonts w:ascii="Times New Roman" w:eastAsia="Calibri" w:hAnsi="Times New Roman" w:cs="Times New Roman"/>
                <w:sz w:val="24"/>
                <w:szCs w:val="24"/>
              </w:rPr>
              <w:t>атм</w:t>
            </w:r>
            <w:proofErr w:type="gramEnd"/>
            <w:r w:rsidRPr="00BE028D">
              <w:rPr>
                <w:rFonts w:ascii="Times New Roman" w:eastAsia="Calibri" w:hAnsi="Times New Roman" w:cs="Times New Roman"/>
                <w:sz w:val="24"/>
                <w:szCs w:val="24"/>
              </w:rPr>
              <w:t>; расчетное давление разрыва (RBP) 18атм. Шафт системы доставки, кончик и плечи баллона (за пределами стента) имеют гидрофильное покрытие. Диаметр: 3.5 мм. Длина: 48  мм</w:t>
            </w:r>
          </w:p>
        </w:tc>
        <w:tc>
          <w:tcPr>
            <w:tcW w:w="1275" w:type="dxa"/>
            <w:tcBorders>
              <w:top w:val="single" w:sz="4" w:space="0" w:color="auto"/>
              <w:left w:val="single" w:sz="4" w:space="0" w:color="auto"/>
              <w:bottom w:val="single" w:sz="4" w:space="0" w:color="auto"/>
              <w:right w:val="single" w:sz="4" w:space="0" w:color="auto"/>
            </w:tcBorders>
            <w:vAlign w:val="bottom"/>
          </w:tcPr>
          <w:p w:rsidR="0042011D" w:rsidRPr="0042011D" w:rsidRDefault="0042011D" w:rsidP="0042011D">
            <w:pPr>
              <w:jc w:val="center"/>
              <w:rPr>
                <w:rFonts w:ascii="Times New Roman" w:hAnsi="Times New Roman" w:cs="Times New Roman"/>
                <w:sz w:val="20"/>
                <w:szCs w:val="20"/>
              </w:rPr>
            </w:pPr>
            <w:r w:rsidRPr="0042011D">
              <w:rPr>
                <w:rFonts w:ascii="Times New Roman" w:hAnsi="Times New Roman" w:cs="Times New Roman"/>
                <w:sz w:val="20"/>
                <w:szCs w:val="20"/>
              </w:rPr>
              <w:t>3</w:t>
            </w:r>
          </w:p>
        </w:tc>
      </w:tr>
      <w:tr w:rsidR="0042011D" w:rsidRPr="003A220F" w:rsidTr="00D423B5">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42011D" w:rsidRPr="00645A6F" w:rsidRDefault="0042011D" w:rsidP="002258C9">
            <w:pPr>
              <w:spacing w:after="0" w:line="240" w:lineRule="auto"/>
              <w:contextualSpacing/>
              <w:jc w:val="center"/>
              <w:rPr>
                <w:rFonts w:ascii="Times New Roman" w:eastAsia="Calibri" w:hAnsi="Times New Roman" w:cs="Times New Roman"/>
                <w:szCs w:val="20"/>
              </w:rPr>
            </w:pPr>
            <w:r>
              <w:rPr>
                <w:rFonts w:ascii="Times New Roman" w:eastAsia="Calibri" w:hAnsi="Times New Roman" w:cs="Times New Roman"/>
                <w:szCs w:val="20"/>
              </w:rPr>
              <w:t>54</w:t>
            </w:r>
          </w:p>
        </w:tc>
        <w:tc>
          <w:tcPr>
            <w:tcW w:w="2978" w:type="dxa"/>
            <w:tcBorders>
              <w:top w:val="single" w:sz="4" w:space="0" w:color="auto"/>
              <w:left w:val="single" w:sz="4" w:space="0" w:color="auto"/>
              <w:bottom w:val="single" w:sz="4" w:space="0" w:color="auto"/>
              <w:right w:val="single" w:sz="4" w:space="0" w:color="auto"/>
            </w:tcBorders>
          </w:tcPr>
          <w:p w:rsidR="0042011D" w:rsidRPr="008F4E35" w:rsidRDefault="0042011D" w:rsidP="006E5B3B">
            <w:pPr>
              <w:rPr>
                <w:rFonts w:ascii="Times New Roman" w:hAnsi="Times New Roman" w:cs="Times New Roman"/>
              </w:rPr>
            </w:pPr>
            <w:r w:rsidRPr="008F4E35">
              <w:rPr>
                <w:rFonts w:ascii="Times New Roman" w:hAnsi="Times New Roman" w:cs="Times New Roman"/>
              </w:rPr>
              <w:t>стент коронарный Xience 4х15мм (Abbott)</w:t>
            </w:r>
          </w:p>
        </w:tc>
        <w:tc>
          <w:tcPr>
            <w:tcW w:w="11340" w:type="dxa"/>
            <w:tcBorders>
              <w:top w:val="single" w:sz="4" w:space="0" w:color="auto"/>
              <w:left w:val="single" w:sz="4" w:space="0" w:color="auto"/>
              <w:bottom w:val="single" w:sz="4" w:space="0" w:color="auto"/>
              <w:right w:val="single" w:sz="4" w:space="0" w:color="auto"/>
            </w:tcBorders>
            <w:vAlign w:val="center"/>
          </w:tcPr>
          <w:p w:rsidR="0042011D" w:rsidRPr="00BE028D" w:rsidRDefault="0042011D" w:rsidP="00946D36">
            <w:pPr>
              <w:spacing w:after="0" w:line="240" w:lineRule="auto"/>
              <w:jc w:val="both"/>
              <w:rPr>
                <w:rFonts w:ascii="Times New Roman" w:eastAsia="Calibri" w:hAnsi="Times New Roman" w:cs="Times New Roman"/>
                <w:sz w:val="24"/>
                <w:szCs w:val="24"/>
              </w:rPr>
            </w:pPr>
            <w:r w:rsidRPr="00BE028D">
              <w:rPr>
                <w:rFonts w:ascii="Times New Roman" w:eastAsia="Calibri" w:hAnsi="Times New Roman" w:cs="Times New Roman"/>
                <w:sz w:val="24"/>
                <w:szCs w:val="24"/>
              </w:rPr>
              <w:t xml:space="preserve">Матричный баллонорасширяемый стент. Дизайн стента в виде ряда волнистых колец соединенных 3мя перемычками по типу "вершина-к-впадине". Материал стента: </w:t>
            </w:r>
            <w:proofErr w:type="gramStart"/>
            <w:r w:rsidRPr="00BE028D">
              <w:rPr>
                <w:rFonts w:ascii="Times New Roman" w:eastAsia="Calibri" w:hAnsi="Times New Roman" w:cs="Times New Roman"/>
                <w:sz w:val="24"/>
                <w:szCs w:val="24"/>
              </w:rPr>
              <w:t>кобальт-хромовый</w:t>
            </w:r>
            <w:proofErr w:type="gramEnd"/>
            <w:r w:rsidRPr="00BE028D">
              <w:rPr>
                <w:rFonts w:ascii="Times New Roman" w:eastAsia="Calibri" w:hAnsi="Times New Roman" w:cs="Times New Roman"/>
                <w:sz w:val="24"/>
                <w:szCs w:val="24"/>
              </w:rPr>
              <w:t xml:space="preserve"> сплав L-605. Покрытие стента: толщиной не более 7.8 микрон из флюорополимер, содержащее эверолимус в концентрации не более 100 мкг/см</w:t>
            </w:r>
            <w:proofErr w:type="gramStart"/>
            <w:r w:rsidRPr="00BE028D">
              <w:rPr>
                <w:rFonts w:ascii="Times New Roman" w:eastAsia="Calibri" w:hAnsi="Times New Roman" w:cs="Times New Roman"/>
                <w:sz w:val="24"/>
                <w:szCs w:val="24"/>
              </w:rPr>
              <w:t>2</w:t>
            </w:r>
            <w:proofErr w:type="gramEnd"/>
            <w:r w:rsidRPr="00BE028D">
              <w:rPr>
                <w:rFonts w:ascii="Times New Roman" w:eastAsia="Calibri" w:hAnsi="Times New Roman" w:cs="Times New Roman"/>
                <w:sz w:val="24"/>
                <w:szCs w:val="24"/>
              </w:rPr>
              <w:t>. Толщина стенки: не более 0.0032 inch (0.081мм). Для стента 3.0х18мм: соотношение металл/артерия не более 13.3, укорочение 0%, рекойл не более 4.4%, Максимальная круговая неподдерживаемая площадь 1.01мм</w:t>
            </w:r>
            <w:proofErr w:type="gramStart"/>
            <w:r w:rsidRPr="00BE028D">
              <w:rPr>
                <w:rFonts w:ascii="Times New Roman" w:eastAsia="Calibri" w:hAnsi="Times New Roman" w:cs="Times New Roman"/>
                <w:sz w:val="24"/>
                <w:szCs w:val="24"/>
              </w:rPr>
              <w:t>2</w:t>
            </w:r>
            <w:proofErr w:type="gramEnd"/>
            <w:r w:rsidRPr="00BE028D">
              <w:rPr>
                <w:rFonts w:ascii="Times New Roman" w:eastAsia="Calibri" w:hAnsi="Times New Roman" w:cs="Times New Roman"/>
                <w:sz w:val="24"/>
                <w:szCs w:val="24"/>
              </w:rPr>
              <w:t xml:space="preserve">, Максимальный диаметр кругового доступа; максимальный диаметр, который может проходить через ячейку стента 1.13мм2. Система доставки: баллонный катетер быстрой смены 145см из пебакса совместимый с 0.014" проводником. Шафт системы доставки (гипотрубка) внешний диаметр 0.0280", внутренний диаметр 0.0200". 2 рентгеноконтрастных маркера по краям стента. Профиль кончика не более 0.017". Профиль стента на баллоне (кроссинг профиль) не более 0.042" (стент 3.0x18мм). Протяженность цилиндрической части баллона за края стента не более 0.65мм. 5ти-лепестковая укладка баллона. Номинальное давление (NP) 10 </w:t>
            </w:r>
            <w:proofErr w:type="gramStart"/>
            <w:r w:rsidRPr="00BE028D">
              <w:rPr>
                <w:rFonts w:ascii="Times New Roman" w:eastAsia="Calibri" w:hAnsi="Times New Roman" w:cs="Times New Roman"/>
                <w:sz w:val="24"/>
                <w:szCs w:val="24"/>
              </w:rPr>
              <w:t>атм</w:t>
            </w:r>
            <w:proofErr w:type="gramEnd"/>
            <w:r w:rsidRPr="00BE028D">
              <w:rPr>
                <w:rFonts w:ascii="Times New Roman" w:eastAsia="Calibri" w:hAnsi="Times New Roman" w:cs="Times New Roman"/>
                <w:sz w:val="24"/>
                <w:szCs w:val="24"/>
              </w:rPr>
              <w:t>; расчетное давление разрыва (RBP) 18атм. Шафт системы доставки, кончик и плечи баллона (за пределами стента) имеют гидрофильное покрытие. Диаметр: 4.0 мм. Длина: 15  мм</w:t>
            </w:r>
          </w:p>
        </w:tc>
        <w:tc>
          <w:tcPr>
            <w:tcW w:w="1275" w:type="dxa"/>
            <w:tcBorders>
              <w:top w:val="single" w:sz="4" w:space="0" w:color="auto"/>
              <w:left w:val="single" w:sz="4" w:space="0" w:color="auto"/>
              <w:bottom w:val="single" w:sz="4" w:space="0" w:color="auto"/>
              <w:right w:val="single" w:sz="4" w:space="0" w:color="auto"/>
            </w:tcBorders>
            <w:vAlign w:val="bottom"/>
          </w:tcPr>
          <w:p w:rsidR="0042011D" w:rsidRPr="0042011D" w:rsidRDefault="0042011D" w:rsidP="0042011D">
            <w:pPr>
              <w:jc w:val="center"/>
              <w:rPr>
                <w:rFonts w:ascii="Times New Roman" w:hAnsi="Times New Roman" w:cs="Times New Roman"/>
                <w:sz w:val="20"/>
                <w:szCs w:val="20"/>
              </w:rPr>
            </w:pPr>
            <w:r w:rsidRPr="0042011D">
              <w:rPr>
                <w:rFonts w:ascii="Times New Roman" w:hAnsi="Times New Roman" w:cs="Times New Roman"/>
                <w:sz w:val="20"/>
                <w:szCs w:val="20"/>
              </w:rPr>
              <w:t>1</w:t>
            </w:r>
          </w:p>
        </w:tc>
      </w:tr>
      <w:tr w:rsidR="0042011D" w:rsidRPr="003A220F" w:rsidTr="00D423B5">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42011D" w:rsidRPr="00645A6F" w:rsidRDefault="0042011D" w:rsidP="002258C9">
            <w:pPr>
              <w:spacing w:after="0" w:line="240" w:lineRule="auto"/>
              <w:contextualSpacing/>
              <w:jc w:val="center"/>
              <w:rPr>
                <w:rFonts w:ascii="Times New Roman" w:eastAsia="Calibri" w:hAnsi="Times New Roman" w:cs="Times New Roman"/>
                <w:szCs w:val="20"/>
              </w:rPr>
            </w:pPr>
            <w:r>
              <w:rPr>
                <w:rFonts w:ascii="Times New Roman" w:eastAsia="Calibri" w:hAnsi="Times New Roman" w:cs="Times New Roman"/>
                <w:szCs w:val="20"/>
              </w:rPr>
              <w:t>55</w:t>
            </w:r>
          </w:p>
        </w:tc>
        <w:tc>
          <w:tcPr>
            <w:tcW w:w="2978" w:type="dxa"/>
            <w:tcBorders>
              <w:top w:val="single" w:sz="4" w:space="0" w:color="auto"/>
              <w:left w:val="single" w:sz="4" w:space="0" w:color="auto"/>
              <w:bottom w:val="single" w:sz="4" w:space="0" w:color="auto"/>
              <w:right w:val="single" w:sz="4" w:space="0" w:color="auto"/>
            </w:tcBorders>
          </w:tcPr>
          <w:p w:rsidR="0042011D" w:rsidRPr="008F4E35" w:rsidRDefault="0042011D" w:rsidP="006E5B3B">
            <w:pPr>
              <w:rPr>
                <w:rFonts w:ascii="Times New Roman" w:hAnsi="Times New Roman" w:cs="Times New Roman"/>
              </w:rPr>
            </w:pPr>
            <w:r w:rsidRPr="008F4E35">
              <w:rPr>
                <w:rFonts w:ascii="Times New Roman" w:hAnsi="Times New Roman" w:cs="Times New Roman"/>
              </w:rPr>
              <w:t>стент коронарный Xience 4х18мм (Abbott)</w:t>
            </w:r>
          </w:p>
        </w:tc>
        <w:tc>
          <w:tcPr>
            <w:tcW w:w="11340" w:type="dxa"/>
            <w:tcBorders>
              <w:top w:val="single" w:sz="4" w:space="0" w:color="auto"/>
              <w:left w:val="single" w:sz="4" w:space="0" w:color="auto"/>
              <w:bottom w:val="single" w:sz="4" w:space="0" w:color="auto"/>
              <w:right w:val="single" w:sz="4" w:space="0" w:color="auto"/>
            </w:tcBorders>
            <w:vAlign w:val="center"/>
          </w:tcPr>
          <w:p w:rsidR="0042011D" w:rsidRPr="00BE028D" w:rsidRDefault="0042011D" w:rsidP="00946D36">
            <w:pPr>
              <w:spacing w:after="0" w:line="240" w:lineRule="auto"/>
              <w:jc w:val="both"/>
              <w:rPr>
                <w:rFonts w:ascii="Times New Roman" w:eastAsia="Calibri" w:hAnsi="Times New Roman" w:cs="Times New Roman"/>
                <w:sz w:val="24"/>
                <w:szCs w:val="24"/>
              </w:rPr>
            </w:pPr>
            <w:r w:rsidRPr="00BE028D">
              <w:rPr>
                <w:rFonts w:ascii="Times New Roman" w:eastAsia="Calibri" w:hAnsi="Times New Roman" w:cs="Times New Roman"/>
                <w:sz w:val="24"/>
                <w:szCs w:val="24"/>
              </w:rPr>
              <w:t xml:space="preserve">Матричный баллонорасширяемый стент. Дизайн стента в виде ряда волнистых колец соединенных 3мя перемычками по типу "вершина-к-впадине". Материал стента: </w:t>
            </w:r>
            <w:proofErr w:type="gramStart"/>
            <w:r w:rsidRPr="00BE028D">
              <w:rPr>
                <w:rFonts w:ascii="Times New Roman" w:eastAsia="Calibri" w:hAnsi="Times New Roman" w:cs="Times New Roman"/>
                <w:sz w:val="24"/>
                <w:szCs w:val="24"/>
              </w:rPr>
              <w:t>кобальт-хромовый</w:t>
            </w:r>
            <w:proofErr w:type="gramEnd"/>
            <w:r w:rsidRPr="00BE028D">
              <w:rPr>
                <w:rFonts w:ascii="Times New Roman" w:eastAsia="Calibri" w:hAnsi="Times New Roman" w:cs="Times New Roman"/>
                <w:sz w:val="24"/>
                <w:szCs w:val="24"/>
              </w:rPr>
              <w:t xml:space="preserve"> сплав L-605. Покрытие стента: толщиной не более 7.8 микрон из флюорополимер, содержащее эверолимус в концентрации не более 100 мкг/см</w:t>
            </w:r>
            <w:proofErr w:type="gramStart"/>
            <w:r w:rsidRPr="00BE028D">
              <w:rPr>
                <w:rFonts w:ascii="Times New Roman" w:eastAsia="Calibri" w:hAnsi="Times New Roman" w:cs="Times New Roman"/>
                <w:sz w:val="24"/>
                <w:szCs w:val="24"/>
              </w:rPr>
              <w:t>2</w:t>
            </w:r>
            <w:proofErr w:type="gramEnd"/>
            <w:r w:rsidRPr="00BE028D">
              <w:rPr>
                <w:rFonts w:ascii="Times New Roman" w:eastAsia="Calibri" w:hAnsi="Times New Roman" w:cs="Times New Roman"/>
                <w:sz w:val="24"/>
                <w:szCs w:val="24"/>
              </w:rPr>
              <w:t>. Толщина стенки: не более 0.0032 inch (0.081мм). Для стента 3.0х18мм: соотношение металл/артерия не более 13.3, укорочение 0%, рекойл не более 4.4%, Максимальная круговая неподдерживаемая площадь 1.01мм</w:t>
            </w:r>
            <w:proofErr w:type="gramStart"/>
            <w:r w:rsidRPr="00BE028D">
              <w:rPr>
                <w:rFonts w:ascii="Times New Roman" w:eastAsia="Calibri" w:hAnsi="Times New Roman" w:cs="Times New Roman"/>
                <w:sz w:val="24"/>
                <w:szCs w:val="24"/>
              </w:rPr>
              <w:t>2</w:t>
            </w:r>
            <w:proofErr w:type="gramEnd"/>
            <w:r w:rsidRPr="00BE028D">
              <w:rPr>
                <w:rFonts w:ascii="Times New Roman" w:eastAsia="Calibri" w:hAnsi="Times New Roman" w:cs="Times New Roman"/>
                <w:sz w:val="24"/>
                <w:szCs w:val="24"/>
              </w:rPr>
              <w:t xml:space="preserve">, Максимальный диаметр кругового доступа; максимальный диаметр, который может проходить через ячейку стента 1.13мм2. Система доставки: баллонный катетер быстрой смены 145см из пебакса совместимый с 0.014" проводником. Шафт системы доставки (гипотрубка) внешний диаметр 0.0280", внутренний диаметр 0.0200". 2 рентгеноконтрастных маркера по краям стента. Профиль кончика не более 0.017". Профиль стента на баллоне (кроссинг профиль) не более 0.042" (стент 3.0x18мм). Протяженность цилиндрической части баллона за края стента не более 0.65мм. 5ти-лепестковая укладка баллона. Номинальное давление (NP) 10 </w:t>
            </w:r>
            <w:proofErr w:type="gramStart"/>
            <w:r w:rsidRPr="00BE028D">
              <w:rPr>
                <w:rFonts w:ascii="Times New Roman" w:eastAsia="Calibri" w:hAnsi="Times New Roman" w:cs="Times New Roman"/>
                <w:sz w:val="24"/>
                <w:szCs w:val="24"/>
              </w:rPr>
              <w:t>атм</w:t>
            </w:r>
            <w:proofErr w:type="gramEnd"/>
            <w:r w:rsidRPr="00BE028D">
              <w:rPr>
                <w:rFonts w:ascii="Times New Roman" w:eastAsia="Calibri" w:hAnsi="Times New Roman" w:cs="Times New Roman"/>
                <w:sz w:val="24"/>
                <w:szCs w:val="24"/>
              </w:rPr>
              <w:t>; расчетное давление разрыва (RBP) 18атм. Шафт системы доставки, кончик и плечи баллона (за пределами стента) имеют гидрофильное покрытие. Диаметр: 4.0 мм. Длина: 18  мм</w:t>
            </w:r>
          </w:p>
        </w:tc>
        <w:tc>
          <w:tcPr>
            <w:tcW w:w="1275" w:type="dxa"/>
            <w:tcBorders>
              <w:top w:val="single" w:sz="4" w:space="0" w:color="auto"/>
              <w:left w:val="single" w:sz="4" w:space="0" w:color="auto"/>
              <w:bottom w:val="single" w:sz="4" w:space="0" w:color="auto"/>
              <w:right w:val="single" w:sz="4" w:space="0" w:color="auto"/>
            </w:tcBorders>
            <w:vAlign w:val="bottom"/>
          </w:tcPr>
          <w:p w:rsidR="0042011D" w:rsidRPr="0042011D" w:rsidRDefault="0042011D" w:rsidP="0042011D">
            <w:pPr>
              <w:jc w:val="center"/>
              <w:rPr>
                <w:rFonts w:ascii="Times New Roman" w:hAnsi="Times New Roman" w:cs="Times New Roman"/>
                <w:sz w:val="20"/>
                <w:szCs w:val="20"/>
              </w:rPr>
            </w:pPr>
            <w:r w:rsidRPr="0042011D">
              <w:rPr>
                <w:rFonts w:ascii="Times New Roman" w:hAnsi="Times New Roman" w:cs="Times New Roman"/>
                <w:sz w:val="20"/>
                <w:szCs w:val="20"/>
              </w:rPr>
              <w:t>1</w:t>
            </w:r>
          </w:p>
        </w:tc>
      </w:tr>
      <w:tr w:rsidR="0042011D" w:rsidRPr="003A220F" w:rsidTr="00D423B5">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42011D" w:rsidRPr="00645A6F" w:rsidRDefault="0042011D" w:rsidP="002258C9">
            <w:pPr>
              <w:spacing w:after="0" w:line="240" w:lineRule="auto"/>
              <w:contextualSpacing/>
              <w:jc w:val="center"/>
              <w:rPr>
                <w:rFonts w:ascii="Times New Roman" w:eastAsia="Calibri" w:hAnsi="Times New Roman" w:cs="Times New Roman"/>
                <w:szCs w:val="20"/>
              </w:rPr>
            </w:pPr>
            <w:r>
              <w:rPr>
                <w:rFonts w:ascii="Times New Roman" w:eastAsia="Calibri" w:hAnsi="Times New Roman" w:cs="Times New Roman"/>
                <w:szCs w:val="20"/>
              </w:rPr>
              <w:t>56</w:t>
            </w:r>
          </w:p>
        </w:tc>
        <w:tc>
          <w:tcPr>
            <w:tcW w:w="2978" w:type="dxa"/>
            <w:tcBorders>
              <w:top w:val="single" w:sz="4" w:space="0" w:color="auto"/>
              <w:left w:val="single" w:sz="4" w:space="0" w:color="auto"/>
              <w:bottom w:val="single" w:sz="4" w:space="0" w:color="auto"/>
              <w:right w:val="single" w:sz="4" w:space="0" w:color="auto"/>
            </w:tcBorders>
          </w:tcPr>
          <w:p w:rsidR="0042011D" w:rsidRPr="008F4E35" w:rsidRDefault="0042011D" w:rsidP="006E5B3B">
            <w:pPr>
              <w:rPr>
                <w:rFonts w:ascii="Times New Roman" w:hAnsi="Times New Roman" w:cs="Times New Roman"/>
              </w:rPr>
            </w:pPr>
            <w:r w:rsidRPr="008F4E35">
              <w:rPr>
                <w:rFonts w:ascii="Times New Roman" w:hAnsi="Times New Roman" w:cs="Times New Roman"/>
              </w:rPr>
              <w:t>стент коронарный Xience 4х23мм (Abbott)</w:t>
            </w:r>
          </w:p>
        </w:tc>
        <w:tc>
          <w:tcPr>
            <w:tcW w:w="11340" w:type="dxa"/>
            <w:tcBorders>
              <w:top w:val="single" w:sz="4" w:space="0" w:color="auto"/>
              <w:left w:val="single" w:sz="4" w:space="0" w:color="auto"/>
              <w:bottom w:val="single" w:sz="4" w:space="0" w:color="auto"/>
              <w:right w:val="single" w:sz="4" w:space="0" w:color="auto"/>
            </w:tcBorders>
            <w:vAlign w:val="center"/>
          </w:tcPr>
          <w:p w:rsidR="0042011D" w:rsidRPr="00BE028D" w:rsidRDefault="0042011D" w:rsidP="00946D36">
            <w:pPr>
              <w:spacing w:after="0" w:line="240" w:lineRule="auto"/>
              <w:jc w:val="both"/>
              <w:rPr>
                <w:rFonts w:ascii="Times New Roman" w:eastAsia="Calibri" w:hAnsi="Times New Roman" w:cs="Times New Roman"/>
                <w:sz w:val="24"/>
                <w:szCs w:val="24"/>
              </w:rPr>
            </w:pPr>
            <w:r w:rsidRPr="00BE028D">
              <w:rPr>
                <w:rFonts w:ascii="Times New Roman" w:eastAsia="Calibri" w:hAnsi="Times New Roman" w:cs="Times New Roman"/>
                <w:sz w:val="24"/>
                <w:szCs w:val="24"/>
              </w:rPr>
              <w:t xml:space="preserve">Матричный баллонорасширяемый стент. Дизайн стента в виде ряда волнистых колец соединенных 3мя перемычками по типу "вершина-к-впадине". Материал стента: </w:t>
            </w:r>
            <w:proofErr w:type="gramStart"/>
            <w:r w:rsidRPr="00BE028D">
              <w:rPr>
                <w:rFonts w:ascii="Times New Roman" w:eastAsia="Calibri" w:hAnsi="Times New Roman" w:cs="Times New Roman"/>
                <w:sz w:val="24"/>
                <w:szCs w:val="24"/>
              </w:rPr>
              <w:t>кобальт-хромовый</w:t>
            </w:r>
            <w:proofErr w:type="gramEnd"/>
            <w:r w:rsidRPr="00BE028D">
              <w:rPr>
                <w:rFonts w:ascii="Times New Roman" w:eastAsia="Calibri" w:hAnsi="Times New Roman" w:cs="Times New Roman"/>
                <w:sz w:val="24"/>
                <w:szCs w:val="24"/>
              </w:rPr>
              <w:t xml:space="preserve"> сплав L-605. Покрытие стента: толщиной не более 7.8 микрон из флюорополимер, содержащее эверолимус в концентрации не более 100 мкг/см</w:t>
            </w:r>
            <w:proofErr w:type="gramStart"/>
            <w:r w:rsidRPr="00BE028D">
              <w:rPr>
                <w:rFonts w:ascii="Times New Roman" w:eastAsia="Calibri" w:hAnsi="Times New Roman" w:cs="Times New Roman"/>
                <w:sz w:val="24"/>
                <w:szCs w:val="24"/>
              </w:rPr>
              <w:t>2</w:t>
            </w:r>
            <w:proofErr w:type="gramEnd"/>
            <w:r w:rsidRPr="00BE028D">
              <w:rPr>
                <w:rFonts w:ascii="Times New Roman" w:eastAsia="Calibri" w:hAnsi="Times New Roman" w:cs="Times New Roman"/>
                <w:sz w:val="24"/>
                <w:szCs w:val="24"/>
              </w:rPr>
              <w:t>. Толщина стенки: не более 0.0032 inch (0.081мм). Для стента 3.0х18мм: соотношение металл/артерия не более 13.3, укорочение 0%, рекойл не более 4.4%, Максимальная круговая неподдерживаемая площадь 1.01мм</w:t>
            </w:r>
            <w:proofErr w:type="gramStart"/>
            <w:r w:rsidRPr="00BE028D">
              <w:rPr>
                <w:rFonts w:ascii="Times New Roman" w:eastAsia="Calibri" w:hAnsi="Times New Roman" w:cs="Times New Roman"/>
                <w:sz w:val="24"/>
                <w:szCs w:val="24"/>
              </w:rPr>
              <w:t>2</w:t>
            </w:r>
            <w:proofErr w:type="gramEnd"/>
            <w:r w:rsidRPr="00BE028D">
              <w:rPr>
                <w:rFonts w:ascii="Times New Roman" w:eastAsia="Calibri" w:hAnsi="Times New Roman" w:cs="Times New Roman"/>
                <w:sz w:val="24"/>
                <w:szCs w:val="24"/>
              </w:rPr>
              <w:t xml:space="preserve">, Максимальный диаметр кругового доступа; максимальный диаметр, который может проходить через ячейку стента 1.13мм2. Система доставки: баллонный катетер быстрой смены 145см из пебакса совместимый с 0.014" проводником. Шафт системы доставки (гипотрубка) внешний диаметр 0.0280", внутренний диаметр 0.0200". 2 рентгеноконтрастных маркера по краям стента. Профиль кончика не более 0.017". Профиль стента на баллоне (кроссинг профиль) не более 0.042" (стент 3.0x18мм). Протяженность цилиндрической части баллона за края стента не более 0.65мм. 5ти-лепестковая укладка баллона. Номинальное давление (NP) 10 </w:t>
            </w:r>
            <w:proofErr w:type="gramStart"/>
            <w:r w:rsidRPr="00BE028D">
              <w:rPr>
                <w:rFonts w:ascii="Times New Roman" w:eastAsia="Calibri" w:hAnsi="Times New Roman" w:cs="Times New Roman"/>
                <w:sz w:val="24"/>
                <w:szCs w:val="24"/>
              </w:rPr>
              <w:t>атм</w:t>
            </w:r>
            <w:proofErr w:type="gramEnd"/>
            <w:r w:rsidRPr="00BE028D">
              <w:rPr>
                <w:rFonts w:ascii="Times New Roman" w:eastAsia="Calibri" w:hAnsi="Times New Roman" w:cs="Times New Roman"/>
                <w:sz w:val="24"/>
                <w:szCs w:val="24"/>
              </w:rPr>
              <w:t>; расчетное давление разрыва (RBP) 18атм. Шафт системы доставки, кончик и плечи баллона (за пределами стента) имеют гидрофильное покрытие. Диаметр: 4.0 мм. Длина: 23  мм</w:t>
            </w:r>
          </w:p>
        </w:tc>
        <w:tc>
          <w:tcPr>
            <w:tcW w:w="1275" w:type="dxa"/>
            <w:tcBorders>
              <w:top w:val="single" w:sz="4" w:space="0" w:color="auto"/>
              <w:left w:val="single" w:sz="4" w:space="0" w:color="auto"/>
              <w:bottom w:val="single" w:sz="4" w:space="0" w:color="auto"/>
              <w:right w:val="single" w:sz="4" w:space="0" w:color="auto"/>
            </w:tcBorders>
            <w:vAlign w:val="bottom"/>
          </w:tcPr>
          <w:p w:rsidR="0042011D" w:rsidRPr="0042011D" w:rsidRDefault="0042011D" w:rsidP="0042011D">
            <w:pPr>
              <w:jc w:val="center"/>
              <w:rPr>
                <w:rFonts w:ascii="Times New Roman" w:hAnsi="Times New Roman" w:cs="Times New Roman"/>
                <w:sz w:val="20"/>
                <w:szCs w:val="20"/>
              </w:rPr>
            </w:pPr>
            <w:r w:rsidRPr="0042011D">
              <w:rPr>
                <w:rFonts w:ascii="Times New Roman" w:hAnsi="Times New Roman" w:cs="Times New Roman"/>
                <w:sz w:val="20"/>
                <w:szCs w:val="20"/>
              </w:rPr>
              <w:t>1</w:t>
            </w:r>
          </w:p>
        </w:tc>
      </w:tr>
      <w:tr w:rsidR="0042011D" w:rsidRPr="003A220F" w:rsidTr="00D423B5">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42011D" w:rsidRPr="00645A6F" w:rsidRDefault="0042011D" w:rsidP="002258C9">
            <w:pPr>
              <w:spacing w:after="0" w:line="240" w:lineRule="auto"/>
              <w:contextualSpacing/>
              <w:jc w:val="center"/>
              <w:rPr>
                <w:rFonts w:ascii="Times New Roman" w:eastAsia="Calibri" w:hAnsi="Times New Roman" w:cs="Times New Roman"/>
                <w:szCs w:val="20"/>
              </w:rPr>
            </w:pPr>
            <w:r>
              <w:rPr>
                <w:rFonts w:ascii="Times New Roman" w:eastAsia="Calibri" w:hAnsi="Times New Roman" w:cs="Times New Roman"/>
                <w:szCs w:val="20"/>
              </w:rPr>
              <w:t>57</w:t>
            </w:r>
          </w:p>
        </w:tc>
        <w:tc>
          <w:tcPr>
            <w:tcW w:w="2978" w:type="dxa"/>
            <w:tcBorders>
              <w:top w:val="single" w:sz="4" w:space="0" w:color="auto"/>
              <w:left w:val="single" w:sz="4" w:space="0" w:color="auto"/>
              <w:bottom w:val="single" w:sz="4" w:space="0" w:color="auto"/>
              <w:right w:val="single" w:sz="4" w:space="0" w:color="auto"/>
            </w:tcBorders>
          </w:tcPr>
          <w:p w:rsidR="0042011D" w:rsidRPr="008F4E35" w:rsidRDefault="0042011D" w:rsidP="006E5B3B">
            <w:pPr>
              <w:rPr>
                <w:rFonts w:ascii="Times New Roman" w:hAnsi="Times New Roman" w:cs="Times New Roman"/>
              </w:rPr>
            </w:pPr>
            <w:r w:rsidRPr="008F4E35">
              <w:rPr>
                <w:rFonts w:ascii="Times New Roman" w:hAnsi="Times New Roman" w:cs="Times New Roman"/>
              </w:rPr>
              <w:t>стент коронарный Xience 4х28мм (Abbott)</w:t>
            </w:r>
          </w:p>
        </w:tc>
        <w:tc>
          <w:tcPr>
            <w:tcW w:w="11340" w:type="dxa"/>
            <w:tcBorders>
              <w:top w:val="single" w:sz="4" w:space="0" w:color="auto"/>
              <w:left w:val="single" w:sz="4" w:space="0" w:color="auto"/>
              <w:bottom w:val="single" w:sz="4" w:space="0" w:color="auto"/>
              <w:right w:val="single" w:sz="4" w:space="0" w:color="auto"/>
            </w:tcBorders>
            <w:vAlign w:val="center"/>
          </w:tcPr>
          <w:p w:rsidR="0042011D" w:rsidRPr="00BE028D" w:rsidRDefault="0042011D" w:rsidP="00946D36">
            <w:pPr>
              <w:spacing w:after="0" w:line="240" w:lineRule="auto"/>
              <w:jc w:val="both"/>
              <w:rPr>
                <w:rFonts w:ascii="Times New Roman" w:eastAsia="Calibri" w:hAnsi="Times New Roman" w:cs="Times New Roman"/>
                <w:sz w:val="24"/>
                <w:szCs w:val="24"/>
              </w:rPr>
            </w:pPr>
            <w:r w:rsidRPr="00BE028D">
              <w:rPr>
                <w:rFonts w:ascii="Times New Roman" w:eastAsia="Calibri" w:hAnsi="Times New Roman" w:cs="Times New Roman"/>
                <w:sz w:val="24"/>
                <w:szCs w:val="24"/>
              </w:rPr>
              <w:t xml:space="preserve">Матричный баллонорасширяемый стент. Дизайн стента в виде ряда волнистых колец соединенных 3мя перемычками по типу "вершина-к-впадине". Материал стента: </w:t>
            </w:r>
            <w:proofErr w:type="gramStart"/>
            <w:r w:rsidRPr="00BE028D">
              <w:rPr>
                <w:rFonts w:ascii="Times New Roman" w:eastAsia="Calibri" w:hAnsi="Times New Roman" w:cs="Times New Roman"/>
                <w:sz w:val="24"/>
                <w:szCs w:val="24"/>
              </w:rPr>
              <w:t>кобальт-хромовый</w:t>
            </w:r>
            <w:proofErr w:type="gramEnd"/>
            <w:r w:rsidRPr="00BE028D">
              <w:rPr>
                <w:rFonts w:ascii="Times New Roman" w:eastAsia="Calibri" w:hAnsi="Times New Roman" w:cs="Times New Roman"/>
                <w:sz w:val="24"/>
                <w:szCs w:val="24"/>
              </w:rPr>
              <w:t xml:space="preserve"> сплав L-605. Покрытие стента: толщиной не более 7.8 микрон из флюорополимер, содержащее эверолимус в концентрации не более 100 мкг/см</w:t>
            </w:r>
            <w:proofErr w:type="gramStart"/>
            <w:r w:rsidRPr="00BE028D">
              <w:rPr>
                <w:rFonts w:ascii="Times New Roman" w:eastAsia="Calibri" w:hAnsi="Times New Roman" w:cs="Times New Roman"/>
                <w:sz w:val="24"/>
                <w:szCs w:val="24"/>
              </w:rPr>
              <w:t>2</w:t>
            </w:r>
            <w:proofErr w:type="gramEnd"/>
            <w:r w:rsidRPr="00BE028D">
              <w:rPr>
                <w:rFonts w:ascii="Times New Roman" w:eastAsia="Calibri" w:hAnsi="Times New Roman" w:cs="Times New Roman"/>
                <w:sz w:val="24"/>
                <w:szCs w:val="24"/>
              </w:rPr>
              <w:t>. Толщина стенки: не более 0.0032 inch (0.081мм). Для стента 3.0х18мм: соотношение металл/артерия не более 13.3, укорочение 0%, рекойл не более 4.4%, Максимальная круговая неподдерживаемая площадь 1.01мм</w:t>
            </w:r>
            <w:proofErr w:type="gramStart"/>
            <w:r w:rsidRPr="00BE028D">
              <w:rPr>
                <w:rFonts w:ascii="Times New Roman" w:eastAsia="Calibri" w:hAnsi="Times New Roman" w:cs="Times New Roman"/>
                <w:sz w:val="24"/>
                <w:szCs w:val="24"/>
              </w:rPr>
              <w:t>2</w:t>
            </w:r>
            <w:proofErr w:type="gramEnd"/>
            <w:r w:rsidRPr="00BE028D">
              <w:rPr>
                <w:rFonts w:ascii="Times New Roman" w:eastAsia="Calibri" w:hAnsi="Times New Roman" w:cs="Times New Roman"/>
                <w:sz w:val="24"/>
                <w:szCs w:val="24"/>
              </w:rPr>
              <w:t xml:space="preserve">, Максимальный диаметр кругового доступа; максимальный диаметр, который может проходить через ячейку стента 1.13мм2. Система доставки: баллонный катетер быстрой смены 145см из пебакса совместимый с 0.014" проводником. Шафт системы доставки (гипотрубка) внешний диаметр 0.0280", внутренний диаметр 0.0200". 2 рентгеноконтрастных маркера по краям стента. Профиль кончика не более 0.017". Профиль стента на баллоне (кроссинг профиль) не более 0.042" (стент 3.0x18мм). Протяженность цилиндрической части баллона за края стента не более 0.65мм. 5ти-лепестковая укладка баллона. Номинальное давление (NP) 10 </w:t>
            </w:r>
            <w:proofErr w:type="gramStart"/>
            <w:r w:rsidRPr="00BE028D">
              <w:rPr>
                <w:rFonts w:ascii="Times New Roman" w:eastAsia="Calibri" w:hAnsi="Times New Roman" w:cs="Times New Roman"/>
                <w:sz w:val="24"/>
                <w:szCs w:val="24"/>
              </w:rPr>
              <w:t>атм</w:t>
            </w:r>
            <w:proofErr w:type="gramEnd"/>
            <w:r w:rsidRPr="00BE028D">
              <w:rPr>
                <w:rFonts w:ascii="Times New Roman" w:eastAsia="Calibri" w:hAnsi="Times New Roman" w:cs="Times New Roman"/>
                <w:sz w:val="24"/>
                <w:szCs w:val="24"/>
              </w:rPr>
              <w:t>; расчетное давление разрыва (RBP) 18атм. Шафт системы доставки, кончик и плечи баллона (за пределами стента) имеют гидрофильное покрытие. Диаметр: 4.0 мм. Длина: 28  мм</w:t>
            </w:r>
          </w:p>
        </w:tc>
        <w:tc>
          <w:tcPr>
            <w:tcW w:w="1275" w:type="dxa"/>
            <w:tcBorders>
              <w:top w:val="single" w:sz="4" w:space="0" w:color="auto"/>
              <w:left w:val="single" w:sz="4" w:space="0" w:color="auto"/>
              <w:bottom w:val="single" w:sz="4" w:space="0" w:color="auto"/>
              <w:right w:val="single" w:sz="4" w:space="0" w:color="auto"/>
            </w:tcBorders>
            <w:vAlign w:val="bottom"/>
          </w:tcPr>
          <w:p w:rsidR="0042011D" w:rsidRPr="0042011D" w:rsidRDefault="0042011D" w:rsidP="0042011D">
            <w:pPr>
              <w:jc w:val="center"/>
              <w:rPr>
                <w:rFonts w:ascii="Times New Roman" w:hAnsi="Times New Roman" w:cs="Times New Roman"/>
                <w:sz w:val="20"/>
                <w:szCs w:val="20"/>
              </w:rPr>
            </w:pPr>
            <w:r w:rsidRPr="0042011D">
              <w:rPr>
                <w:rFonts w:ascii="Times New Roman" w:hAnsi="Times New Roman" w:cs="Times New Roman"/>
                <w:sz w:val="20"/>
                <w:szCs w:val="20"/>
              </w:rPr>
              <w:t>1</w:t>
            </w:r>
          </w:p>
        </w:tc>
      </w:tr>
      <w:tr w:rsidR="0042011D" w:rsidRPr="003A220F" w:rsidTr="00D423B5">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42011D" w:rsidRPr="00645A6F" w:rsidRDefault="0042011D" w:rsidP="002258C9">
            <w:pPr>
              <w:spacing w:after="0" w:line="240" w:lineRule="auto"/>
              <w:contextualSpacing/>
              <w:jc w:val="center"/>
              <w:rPr>
                <w:rFonts w:ascii="Times New Roman" w:eastAsia="Calibri" w:hAnsi="Times New Roman" w:cs="Times New Roman"/>
                <w:szCs w:val="20"/>
              </w:rPr>
            </w:pPr>
            <w:r>
              <w:rPr>
                <w:rFonts w:ascii="Times New Roman" w:eastAsia="Calibri" w:hAnsi="Times New Roman" w:cs="Times New Roman"/>
                <w:szCs w:val="20"/>
              </w:rPr>
              <w:t>58</w:t>
            </w:r>
          </w:p>
        </w:tc>
        <w:tc>
          <w:tcPr>
            <w:tcW w:w="2978" w:type="dxa"/>
            <w:tcBorders>
              <w:top w:val="single" w:sz="4" w:space="0" w:color="auto"/>
              <w:left w:val="single" w:sz="4" w:space="0" w:color="auto"/>
              <w:bottom w:val="single" w:sz="4" w:space="0" w:color="auto"/>
              <w:right w:val="single" w:sz="4" w:space="0" w:color="auto"/>
            </w:tcBorders>
          </w:tcPr>
          <w:p w:rsidR="0042011D" w:rsidRPr="008F4E35" w:rsidRDefault="0042011D" w:rsidP="006E5B3B">
            <w:pPr>
              <w:rPr>
                <w:rFonts w:ascii="Times New Roman" w:hAnsi="Times New Roman" w:cs="Times New Roman"/>
              </w:rPr>
            </w:pPr>
            <w:r w:rsidRPr="008F4E35">
              <w:rPr>
                <w:rFonts w:ascii="Times New Roman" w:hAnsi="Times New Roman" w:cs="Times New Roman"/>
              </w:rPr>
              <w:t>стент коронарный Xience 4х33мм (Abbott)</w:t>
            </w:r>
          </w:p>
        </w:tc>
        <w:tc>
          <w:tcPr>
            <w:tcW w:w="11340" w:type="dxa"/>
            <w:tcBorders>
              <w:top w:val="single" w:sz="4" w:space="0" w:color="auto"/>
              <w:left w:val="single" w:sz="4" w:space="0" w:color="auto"/>
              <w:bottom w:val="single" w:sz="4" w:space="0" w:color="auto"/>
              <w:right w:val="single" w:sz="4" w:space="0" w:color="auto"/>
            </w:tcBorders>
            <w:vAlign w:val="center"/>
          </w:tcPr>
          <w:p w:rsidR="0042011D" w:rsidRPr="00BE028D" w:rsidRDefault="0042011D" w:rsidP="00946D36">
            <w:pPr>
              <w:spacing w:after="0" w:line="240" w:lineRule="auto"/>
              <w:jc w:val="both"/>
              <w:rPr>
                <w:rFonts w:ascii="Times New Roman" w:eastAsia="Calibri" w:hAnsi="Times New Roman" w:cs="Times New Roman"/>
                <w:sz w:val="24"/>
                <w:szCs w:val="24"/>
              </w:rPr>
            </w:pPr>
            <w:r w:rsidRPr="00BE028D">
              <w:rPr>
                <w:rFonts w:ascii="Times New Roman" w:eastAsia="Calibri" w:hAnsi="Times New Roman" w:cs="Times New Roman"/>
                <w:sz w:val="24"/>
                <w:szCs w:val="24"/>
              </w:rPr>
              <w:t xml:space="preserve">Матричный баллонорасширяемый стент. Дизайн стента в виде ряда волнистых колец соединенных 3мя перемычками по типу "вершина-к-впадине". Материал стента: </w:t>
            </w:r>
            <w:proofErr w:type="gramStart"/>
            <w:r w:rsidRPr="00BE028D">
              <w:rPr>
                <w:rFonts w:ascii="Times New Roman" w:eastAsia="Calibri" w:hAnsi="Times New Roman" w:cs="Times New Roman"/>
                <w:sz w:val="24"/>
                <w:szCs w:val="24"/>
              </w:rPr>
              <w:t>кобальт-хромовый</w:t>
            </w:r>
            <w:proofErr w:type="gramEnd"/>
            <w:r w:rsidRPr="00BE028D">
              <w:rPr>
                <w:rFonts w:ascii="Times New Roman" w:eastAsia="Calibri" w:hAnsi="Times New Roman" w:cs="Times New Roman"/>
                <w:sz w:val="24"/>
                <w:szCs w:val="24"/>
              </w:rPr>
              <w:t xml:space="preserve"> сплав L-605. Покрытие стента: толщиной не более 7.8 микрон из флюорополимер, содержащее эверолимус в концентрации не более 100 мкг/см</w:t>
            </w:r>
            <w:proofErr w:type="gramStart"/>
            <w:r w:rsidRPr="00BE028D">
              <w:rPr>
                <w:rFonts w:ascii="Times New Roman" w:eastAsia="Calibri" w:hAnsi="Times New Roman" w:cs="Times New Roman"/>
                <w:sz w:val="24"/>
                <w:szCs w:val="24"/>
              </w:rPr>
              <w:t>2</w:t>
            </w:r>
            <w:proofErr w:type="gramEnd"/>
            <w:r w:rsidRPr="00BE028D">
              <w:rPr>
                <w:rFonts w:ascii="Times New Roman" w:eastAsia="Calibri" w:hAnsi="Times New Roman" w:cs="Times New Roman"/>
                <w:sz w:val="24"/>
                <w:szCs w:val="24"/>
              </w:rPr>
              <w:t>. Толщина стенки: не более 0.0032 inch (0.081мм). Для стента 3.0х18мм: соотношение металл/артерия не более 13.3, укорочение 0%, рекойл не более 4.4%, Максимальная круговая неподдерживаемая площадь 1.01мм</w:t>
            </w:r>
            <w:proofErr w:type="gramStart"/>
            <w:r w:rsidRPr="00BE028D">
              <w:rPr>
                <w:rFonts w:ascii="Times New Roman" w:eastAsia="Calibri" w:hAnsi="Times New Roman" w:cs="Times New Roman"/>
                <w:sz w:val="24"/>
                <w:szCs w:val="24"/>
              </w:rPr>
              <w:t>2</w:t>
            </w:r>
            <w:proofErr w:type="gramEnd"/>
            <w:r w:rsidRPr="00BE028D">
              <w:rPr>
                <w:rFonts w:ascii="Times New Roman" w:eastAsia="Calibri" w:hAnsi="Times New Roman" w:cs="Times New Roman"/>
                <w:sz w:val="24"/>
                <w:szCs w:val="24"/>
              </w:rPr>
              <w:t xml:space="preserve">, Максимальный диаметр кругового доступа; максимальный диаметр, который может проходить через ячейку стента 1.13мм2. Система доставки: баллонный катетер быстрой смены 145см из пебакса совместимый с 0.014" проводником. Шафт системы доставки (гипотрубка) внешний диаметр 0.0280", внутренний диаметр 0.0200". 2 рентгеноконтрастных маркера по краям стента. Профиль кончика не более 0.017". Профиль стента на баллоне (кроссинг профиль) не более 0.042" (стент 3.0x18мм). Протяженность цилиндрической части баллона за края стента не более 0.65мм. 5ти-лепестковая укладка баллона. Номинальное давление (NP) 10 </w:t>
            </w:r>
            <w:proofErr w:type="gramStart"/>
            <w:r w:rsidRPr="00BE028D">
              <w:rPr>
                <w:rFonts w:ascii="Times New Roman" w:eastAsia="Calibri" w:hAnsi="Times New Roman" w:cs="Times New Roman"/>
                <w:sz w:val="24"/>
                <w:szCs w:val="24"/>
              </w:rPr>
              <w:t>атм</w:t>
            </w:r>
            <w:proofErr w:type="gramEnd"/>
            <w:r w:rsidRPr="00BE028D">
              <w:rPr>
                <w:rFonts w:ascii="Times New Roman" w:eastAsia="Calibri" w:hAnsi="Times New Roman" w:cs="Times New Roman"/>
                <w:sz w:val="24"/>
                <w:szCs w:val="24"/>
              </w:rPr>
              <w:t>; расчетное давление разрыва (RBP) 18атм. Шафт системы доставки, кончик и плечи баллона (за пределами стента) имеют гидрофильное покрытие. Диаметр: 4.0 мм. Длина: 33  мм</w:t>
            </w:r>
          </w:p>
        </w:tc>
        <w:tc>
          <w:tcPr>
            <w:tcW w:w="1275" w:type="dxa"/>
            <w:tcBorders>
              <w:top w:val="single" w:sz="4" w:space="0" w:color="auto"/>
              <w:left w:val="single" w:sz="4" w:space="0" w:color="auto"/>
              <w:bottom w:val="single" w:sz="4" w:space="0" w:color="auto"/>
              <w:right w:val="single" w:sz="4" w:space="0" w:color="auto"/>
            </w:tcBorders>
            <w:vAlign w:val="bottom"/>
          </w:tcPr>
          <w:p w:rsidR="0042011D" w:rsidRPr="0042011D" w:rsidRDefault="0042011D" w:rsidP="0042011D">
            <w:pPr>
              <w:jc w:val="center"/>
              <w:rPr>
                <w:rFonts w:ascii="Times New Roman" w:hAnsi="Times New Roman" w:cs="Times New Roman"/>
                <w:sz w:val="20"/>
                <w:szCs w:val="20"/>
              </w:rPr>
            </w:pPr>
            <w:r w:rsidRPr="0042011D">
              <w:rPr>
                <w:rFonts w:ascii="Times New Roman" w:hAnsi="Times New Roman" w:cs="Times New Roman"/>
                <w:sz w:val="20"/>
                <w:szCs w:val="20"/>
              </w:rPr>
              <w:t>1</w:t>
            </w:r>
          </w:p>
        </w:tc>
      </w:tr>
      <w:tr w:rsidR="0042011D" w:rsidRPr="003A220F" w:rsidTr="00D423B5">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42011D" w:rsidRPr="00645A6F" w:rsidRDefault="0042011D" w:rsidP="002258C9">
            <w:pPr>
              <w:spacing w:after="0" w:line="240" w:lineRule="auto"/>
              <w:contextualSpacing/>
              <w:jc w:val="center"/>
              <w:rPr>
                <w:rFonts w:ascii="Times New Roman" w:eastAsia="Calibri" w:hAnsi="Times New Roman" w:cs="Times New Roman"/>
                <w:szCs w:val="20"/>
              </w:rPr>
            </w:pPr>
            <w:r>
              <w:rPr>
                <w:rFonts w:ascii="Times New Roman" w:eastAsia="Calibri" w:hAnsi="Times New Roman" w:cs="Times New Roman"/>
                <w:szCs w:val="20"/>
              </w:rPr>
              <w:t>59</w:t>
            </w:r>
          </w:p>
        </w:tc>
        <w:tc>
          <w:tcPr>
            <w:tcW w:w="2978" w:type="dxa"/>
            <w:tcBorders>
              <w:top w:val="single" w:sz="4" w:space="0" w:color="auto"/>
              <w:left w:val="single" w:sz="4" w:space="0" w:color="auto"/>
              <w:bottom w:val="single" w:sz="4" w:space="0" w:color="auto"/>
              <w:right w:val="single" w:sz="4" w:space="0" w:color="auto"/>
            </w:tcBorders>
          </w:tcPr>
          <w:p w:rsidR="0042011D" w:rsidRPr="008F4E35" w:rsidRDefault="0042011D" w:rsidP="006E5B3B">
            <w:pPr>
              <w:rPr>
                <w:rFonts w:ascii="Times New Roman" w:hAnsi="Times New Roman" w:cs="Times New Roman"/>
              </w:rPr>
            </w:pPr>
            <w:r w:rsidRPr="008F4E35">
              <w:rPr>
                <w:rFonts w:ascii="Times New Roman" w:hAnsi="Times New Roman" w:cs="Times New Roman"/>
              </w:rPr>
              <w:t>стент коронарный Sinergy 4х48мм (Boston)</w:t>
            </w:r>
          </w:p>
        </w:tc>
        <w:tc>
          <w:tcPr>
            <w:tcW w:w="11340" w:type="dxa"/>
            <w:tcBorders>
              <w:top w:val="single" w:sz="4" w:space="0" w:color="auto"/>
              <w:left w:val="single" w:sz="4" w:space="0" w:color="auto"/>
              <w:bottom w:val="single" w:sz="4" w:space="0" w:color="auto"/>
              <w:right w:val="single" w:sz="4" w:space="0" w:color="auto"/>
            </w:tcBorders>
            <w:vAlign w:val="center"/>
          </w:tcPr>
          <w:p w:rsidR="0042011D" w:rsidRPr="00BE028D" w:rsidRDefault="0042011D" w:rsidP="00946D36">
            <w:pPr>
              <w:spacing w:after="0" w:line="240" w:lineRule="auto"/>
              <w:jc w:val="both"/>
              <w:rPr>
                <w:rFonts w:ascii="Times New Roman" w:eastAsia="Calibri" w:hAnsi="Times New Roman" w:cs="Times New Roman"/>
                <w:sz w:val="24"/>
                <w:szCs w:val="24"/>
              </w:rPr>
            </w:pPr>
            <w:r w:rsidRPr="00BE028D">
              <w:rPr>
                <w:rFonts w:ascii="Times New Roman" w:eastAsia="Calibri" w:hAnsi="Times New Roman" w:cs="Times New Roman"/>
                <w:sz w:val="24"/>
                <w:szCs w:val="24"/>
              </w:rPr>
              <w:t>Лекарственное покрытие эверолимус. Материал стента: платина-хром. Биоразлагаемое полимерное покрытие, нанесенное с аблюминальной стороны стента. МРТ совместимост</w:t>
            </w:r>
            <w:proofErr w:type="gramStart"/>
            <w:r w:rsidRPr="00BE028D">
              <w:rPr>
                <w:rFonts w:ascii="Times New Roman" w:eastAsia="Calibri" w:hAnsi="Times New Roman" w:cs="Times New Roman"/>
                <w:sz w:val="24"/>
                <w:szCs w:val="24"/>
              </w:rPr>
              <w:t>ь-</w:t>
            </w:r>
            <w:proofErr w:type="gramEnd"/>
            <w:r w:rsidRPr="00BE028D">
              <w:rPr>
                <w:rFonts w:ascii="Times New Roman" w:eastAsia="Calibri" w:hAnsi="Times New Roman" w:cs="Times New Roman"/>
                <w:sz w:val="24"/>
                <w:szCs w:val="24"/>
              </w:rPr>
              <w:t xml:space="preserve"> наличие."Длина катетера </w:t>
            </w:r>
            <w:r w:rsidRPr="00BE028D">
              <w:rPr>
                <w:rFonts w:ascii="Times New Roman" w:eastAsia="Calibri" w:hAnsi="Times New Roman" w:cs="Times New Roman"/>
                <w:sz w:val="24"/>
                <w:szCs w:val="24"/>
              </w:rPr>
              <w:tab/>
              <w:t xml:space="preserve">не более 144 см. Номинальное давление раскрытия не менее 11 атм. Давление разрыва (RBP) не более 18 атм. Проксимальный диаметр шафта </w:t>
            </w:r>
            <w:r w:rsidRPr="00BE028D">
              <w:rPr>
                <w:rFonts w:ascii="Times New Roman" w:eastAsia="Calibri" w:hAnsi="Times New Roman" w:cs="Times New Roman"/>
                <w:sz w:val="24"/>
                <w:szCs w:val="24"/>
              </w:rPr>
              <w:tab/>
              <w:t xml:space="preserve">не менее 2 F. Дистальный диаметр шафта не более 2.8 F. Толщина стенки стента (включая покрытие) </w:t>
            </w:r>
            <w:r w:rsidRPr="00BE028D">
              <w:rPr>
                <w:rFonts w:ascii="Times New Roman" w:eastAsia="Calibri" w:hAnsi="Times New Roman" w:cs="Times New Roman"/>
                <w:sz w:val="24"/>
                <w:szCs w:val="24"/>
              </w:rPr>
              <w:tab/>
              <w:t>не более 0.0032 дюйм. Диаметр: 4,0 мм. Длина: 48 мм</w:t>
            </w:r>
          </w:p>
        </w:tc>
        <w:tc>
          <w:tcPr>
            <w:tcW w:w="1275" w:type="dxa"/>
            <w:tcBorders>
              <w:top w:val="single" w:sz="4" w:space="0" w:color="auto"/>
              <w:left w:val="single" w:sz="4" w:space="0" w:color="auto"/>
              <w:bottom w:val="single" w:sz="4" w:space="0" w:color="auto"/>
              <w:right w:val="single" w:sz="4" w:space="0" w:color="auto"/>
            </w:tcBorders>
            <w:vAlign w:val="bottom"/>
          </w:tcPr>
          <w:p w:rsidR="0042011D" w:rsidRPr="0042011D" w:rsidRDefault="0042011D" w:rsidP="0042011D">
            <w:pPr>
              <w:jc w:val="center"/>
              <w:rPr>
                <w:rFonts w:ascii="Times New Roman" w:hAnsi="Times New Roman" w:cs="Times New Roman"/>
                <w:sz w:val="20"/>
                <w:szCs w:val="20"/>
              </w:rPr>
            </w:pPr>
            <w:r w:rsidRPr="0042011D">
              <w:rPr>
                <w:rFonts w:ascii="Times New Roman" w:hAnsi="Times New Roman" w:cs="Times New Roman"/>
                <w:sz w:val="20"/>
                <w:szCs w:val="20"/>
              </w:rPr>
              <w:t>2</w:t>
            </w:r>
          </w:p>
        </w:tc>
      </w:tr>
      <w:tr w:rsidR="0042011D" w:rsidRPr="003A220F" w:rsidTr="00D423B5">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42011D" w:rsidRPr="00645A6F" w:rsidRDefault="0042011D" w:rsidP="002258C9">
            <w:pPr>
              <w:spacing w:after="0" w:line="240" w:lineRule="auto"/>
              <w:contextualSpacing/>
              <w:jc w:val="center"/>
              <w:rPr>
                <w:rFonts w:ascii="Times New Roman" w:eastAsia="Calibri" w:hAnsi="Times New Roman" w:cs="Times New Roman"/>
                <w:szCs w:val="20"/>
              </w:rPr>
            </w:pPr>
            <w:r>
              <w:rPr>
                <w:rFonts w:ascii="Times New Roman" w:eastAsia="Calibri" w:hAnsi="Times New Roman" w:cs="Times New Roman"/>
                <w:szCs w:val="20"/>
              </w:rPr>
              <w:t>60</w:t>
            </w:r>
          </w:p>
        </w:tc>
        <w:tc>
          <w:tcPr>
            <w:tcW w:w="2978" w:type="dxa"/>
            <w:tcBorders>
              <w:top w:val="single" w:sz="4" w:space="0" w:color="auto"/>
              <w:left w:val="single" w:sz="4" w:space="0" w:color="auto"/>
              <w:bottom w:val="single" w:sz="4" w:space="0" w:color="auto"/>
              <w:right w:val="single" w:sz="4" w:space="0" w:color="auto"/>
            </w:tcBorders>
          </w:tcPr>
          <w:p w:rsidR="0042011D" w:rsidRPr="008F4E35" w:rsidRDefault="0042011D" w:rsidP="006E5B3B">
            <w:pPr>
              <w:rPr>
                <w:rFonts w:ascii="Times New Roman" w:hAnsi="Times New Roman" w:cs="Times New Roman"/>
              </w:rPr>
            </w:pPr>
            <w:r w:rsidRPr="008F4E35">
              <w:rPr>
                <w:rFonts w:ascii="Times New Roman" w:hAnsi="Times New Roman" w:cs="Times New Roman"/>
              </w:rPr>
              <w:t>стент коронарный Resolute Onix 5х12мм (Medtronic)</w:t>
            </w:r>
          </w:p>
        </w:tc>
        <w:tc>
          <w:tcPr>
            <w:tcW w:w="11340" w:type="dxa"/>
            <w:tcBorders>
              <w:top w:val="single" w:sz="4" w:space="0" w:color="auto"/>
              <w:left w:val="single" w:sz="4" w:space="0" w:color="auto"/>
              <w:bottom w:val="single" w:sz="4" w:space="0" w:color="auto"/>
              <w:right w:val="single" w:sz="4" w:space="0" w:color="auto"/>
            </w:tcBorders>
            <w:vAlign w:val="center"/>
          </w:tcPr>
          <w:p w:rsidR="0042011D" w:rsidRPr="00BE028D" w:rsidRDefault="0042011D" w:rsidP="00946D36">
            <w:pPr>
              <w:spacing w:after="0" w:line="240" w:lineRule="auto"/>
              <w:jc w:val="both"/>
              <w:rPr>
                <w:rFonts w:ascii="Times New Roman" w:eastAsia="Calibri" w:hAnsi="Times New Roman" w:cs="Times New Roman"/>
                <w:sz w:val="24"/>
                <w:szCs w:val="24"/>
              </w:rPr>
            </w:pPr>
            <w:r w:rsidRPr="00BE028D">
              <w:rPr>
                <w:rFonts w:ascii="Times New Roman" w:eastAsia="Calibri" w:hAnsi="Times New Roman" w:cs="Times New Roman"/>
                <w:sz w:val="24"/>
                <w:szCs w:val="24"/>
              </w:rPr>
              <w:t xml:space="preserve">Дизайн стента </w:t>
            </w:r>
            <w:r w:rsidRPr="00BE028D">
              <w:rPr>
                <w:rFonts w:ascii="Times New Roman" w:eastAsia="Calibri" w:hAnsi="Times New Roman" w:cs="Times New Roman"/>
                <w:sz w:val="24"/>
                <w:szCs w:val="24"/>
              </w:rPr>
              <w:tab/>
              <w:t>- конструкция стента из непрерывной проволоки, сформированной в  синусоиду. Материал стента</w:t>
            </w:r>
            <w:r w:rsidRPr="00BE028D">
              <w:rPr>
                <w:rFonts w:ascii="Times New Roman" w:eastAsia="Calibri" w:hAnsi="Times New Roman" w:cs="Times New Roman"/>
                <w:sz w:val="24"/>
                <w:szCs w:val="24"/>
              </w:rPr>
              <w:tab/>
              <w:t xml:space="preserve">Кобальт-хром (Co-Cr) с сердечником из </w:t>
            </w:r>
            <w:proofErr w:type="gramStart"/>
            <w:r w:rsidRPr="00BE028D">
              <w:rPr>
                <w:rFonts w:ascii="Times New Roman" w:eastAsia="Calibri" w:hAnsi="Times New Roman" w:cs="Times New Roman"/>
                <w:sz w:val="24"/>
                <w:szCs w:val="24"/>
              </w:rPr>
              <w:t>платино-иридиевого</w:t>
            </w:r>
            <w:proofErr w:type="gramEnd"/>
            <w:r w:rsidRPr="00BE028D">
              <w:rPr>
                <w:rFonts w:ascii="Times New Roman" w:eastAsia="Calibri" w:hAnsi="Times New Roman" w:cs="Times New Roman"/>
                <w:sz w:val="24"/>
                <w:szCs w:val="24"/>
              </w:rPr>
              <w:t xml:space="preserve"> сплава (Pt-Ir). Дизайн ячейки стента </w:t>
            </w:r>
            <w:r w:rsidRPr="00BE028D">
              <w:rPr>
                <w:rFonts w:ascii="Times New Roman" w:eastAsia="Calibri" w:hAnsi="Times New Roman" w:cs="Times New Roman"/>
                <w:sz w:val="24"/>
                <w:szCs w:val="24"/>
              </w:rPr>
              <w:tab/>
              <w:t>открытый. Толщина стенок   0,091 мм для стентов, диаметром 4.50, 5.00. Рабочая длина системы доставки 140 см. Лекарственное покрытие зотаролимус. Полимер биосовместимый  гидрофильный нерассасывающийся полимерный носитель. Концентрация лекарственного вещества 1,6 мкг/</w:t>
            </w:r>
            <w:proofErr w:type="gramStart"/>
            <w:r w:rsidRPr="00BE028D">
              <w:rPr>
                <w:rFonts w:ascii="Times New Roman" w:eastAsia="Calibri" w:hAnsi="Times New Roman" w:cs="Times New Roman"/>
                <w:sz w:val="24"/>
                <w:szCs w:val="24"/>
              </w:rPr>
              <w:t>мм</w:t>
            </w:r>
            <w:proofErr w:type="gramEnd"/>
            <w:r w:rsidRPr="00BE028D">
              <w:rPr>
                <w:rFonts w:ascii="Times New Roman" w:eastAsia="Calibri" w:hAnsi="Times New Roman" w:cs="Times New Roman"/>
                <w:sz w:val="24"/>
                <w:szCs w:val="24"/>
              </w:rPr>
              <w:t>². Толщина  полимера 6 мкм. Срок выделения препарата 180 дней. Совместим с проводниковым катетером</w:t>
            </w:r>
            <w:r w:rsidRPr="00BE028D">
              <w:rPr>
                <w:rFonts w:ascii="Times New Roman" w:eastAsia="Calibri" w:hAnsi="Times New Roman" w:cs="Times New Roman"/>
                <w:sz w:val="24"/>
                <w:szCs w:val="24"/>
              </w:rPr>
              <w:tab/>
              <w:t>5</w:t>
            </w:r>
            <w:proofErr w:type="gramStart"/>
            <w:r w:rsidRPr="00BE028D">
              <w:rPr>
                <w:rFonts w:ascii="Times New Roman" w:eastAsia="Calibri" w:hAnsi="Times New Roman" w:cs="Times New Roman"/>
                <w:sz w:val="24"/>
                <w:szCs w:val="24"/>
              </w:rPr>
              <w:t xml:space="preserve"> Ф</w:t>
            </w:r>
            <w:proofErr w:type="gramEnd"/>
            <w:r w:rsidRPr="00BE028D">
              <w:rPr>
                <w:rFonts w:ascii="Times New Roman" w:eastAsia="Calibri" w:hAnsi="Times New Roman" w:cs="Times New Roman"/>
                <w:sz w:val="24"/>
                <w:szCs w:val="24"/>
              </w:rPr>
              <w:t>р. Диаметр: 5.0 мм. Длина: 12  мм</w:t>
            </w:r>
          </w:p>
        </w:tc>
        <w:tc>
          <w:tcPr>
            <w:tcW w:w="1275" w:type="dxa"/>
            <w:tcBorders>
              <w:top w:val="single" w:sz="4" w:space="0" w:color="auto"/>
              <w:left w:val="single" w:sz="4" w:space="0" w:color="auto"/>
              <w:bottom w:val="single" w:sz="4" w:space="0" w:color="auto"/>
              <w:right w:val="single" w:sz="4" w:space="0" w:color="auto"/>
            </w:tcBorders>
            <w:vAlign w:val="bottom"/>
          </w:tcPr>
          <w:p w:rsidR="0042011D" w:rsidRPr="0042011D" w:rsidRDefault="0042011D" w:rsidP="0042011D">
            <w:pPr>
              <w:jc w:val="center"/>
              <w:rPr>
                <w:rFonts w:ascii="Times New Roman" w:hAnsi="Times New Roman" w:cs="Times New Roman"/>
                <w:sz w:val="20"/>
                <w:szCs w:val="20"/>
              </w:rPr>
            </w:pPr>
            <w:r w:rsidRPr="0042011D">
              <w:rPr>
                <w:rFonts w:ascii="Times New Roman" w:hAnsi="Times New Roman" w:cs="Times New Roman"/>
                <w:sz w:val="20"/>
                <w:szCs w:val="20"/>
              </w:rPr>
              <w:t>1</w:t>
            </w:r>
          </w:p>
        </w:tc>
      </w:tr>
      <w:tr w:rsidR="0042011D" w:rsidRPr="003A220F" w:rsidTr="00D423B5">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42011D" w:rsidRPr="00785108" w:rsidRDefault="0042011D" w:rsidP="002258C9">
            <w:pPr>
              <w:spacing w:after="0" w:line="240" w:lineRule="auto"/>
              <w:contextualSpacing/>
              <w:jc w:val="center"/>
              <w:rPr>
                <w:rFonts w:ascii="Times New Roman" w:eastAsia="Calibri" w:hAnsi="Times New Roman" w:cs="Times New Roman"/>
                <w:szCs w:val="20"/>
              </w:rPr>
            </w:pPr>
            <w:r>
              <w:rPr>
                <w:rFonts w:ascii="Times New Roman" w:eastAsia="Calibri" w:hAnsi="Times New Roman" w:cs="Times New Roman"/>
                <w:szCs w:val="20"/>
              </w:rPr>
              <w:t>61</w:t>
            </w:r>
          </w:p>
        </w:tc>
        <w:tc>
          <w:tcPr>
            <w:tcW w:w="2978" w:type="dxa"/>
            <w:tcBorders>
              <w:top w:val="single" w:sz="4" w:space="0" w:color="auto"/>
              <w:left w:val="single" w:sz="4" w:space="0" w:color="auto"/>
              <w:bottom w:val="single" w:sz="4" w:space="0" w:color="auto"/>
              <w:right w:val="single" w:sz="4" w:space="0" w:color="auto"/>
            </w:tcBorders>
          </w:tcPr>
          <w:p w:rsidR="0042011D" w:rsidRPr="008F4E35" w:rsidRDefault="0042011D" w:rsidP="006E5B3B">
            <w:pPr>
              <w:rPr>
                <w:rFonts w:ascii="Times New Roman" w:hAnsi="Times New Roman" w:cs="Times New Roman"/>
              </w:rPr>
            </w:pPr>
            <w:r w:rsidRPr="008F4E35">
              <w:rPr>
                <w:rFonts w:ascii="Times New Roman" w:hAnsi="Times New Roman" w:cs="Times New Roman"/>
              </w:rPr>
              <w:t>стент коронарный Resolute Onix 5х15мм (Medtronic)</w:t>
            </w:r>
          </w:p>
        </w:tc>
        <w:tc>
          <w:tcPr>
            <w:tcW w:w="11340" w:type="dxa"/>
            <w:tcBorders>
              <w:top w:val="single" w:sz="4" w:space="0" w:color="auto"/>
              <w:left w:val="single" w:sz="4" w:space="0" w:color="auto"/>
              <w:bottom w:val="single" w:sz="4" w:space="0" w:color="auto"/>
              <w:right w:val="single" w:sz="4" w:space="0" w:color="auto"/>
            </w:tcBorders>
            <w:vAlign w:val="center"/>
          </w:tcPr>
          <w:p w:rsidR="0042011D" w:rsidRPr="00BE028D" w:rsidRDefault="0042011D" w:rsidP="00946D36">
            <w:pPr>
              <w:spacing w:after="0" w:line="240" w:lineRule="auto"/>
              <w:jc w:val="both"/>
              <w:rPr>
                <w:rFonts w:ascii="Times New Roman" w:eastAsia="Calibri" w:hAnsi="Times New Roman" w:cs="Times New Roman"/>
                <w:sz w:val="24"/>
                <w:szCs w:val="24"/>
              </w:rPr>
            </w:pPr>
            <w:r w:rsidRPr="00BE028D">
              <w:rPr>
                <w:rFonts w:ascii="Times New Roman" w:eastAsia="Calibri" w:hAnsi="Times New Roman" w:cs="Times New Roman"/>
                <w:sz w:val="24"/>
                <w:szCs w:val="24"/>
              </w:rPr>
              <w:t xml:space="preserve">Дизайн стента </w:t>
            </w:r>
            <w:r w:rsidRPr="00BE028D">
              <w:rPr>
                <w:rFonts w:ascii="Times New Roman" w:eastAsia="Calibri" w:hAnsi="Times New Roman" w:cs="Times New Roman"/>
                <w:sz w:val="24"/>
                <w:szCs w:val="24"/>
              </w:rPr>
              <w:tab/>
              <w:t>- конструкция стента из непрерывной проволоки, сформированной в  синусоиду. Материал стента</w:t>
            </w:r>
            <w:r w:rsidRPr="00BE028D">
              <w:rPr>
                <w:rFonts w:ascii="Times New Roman" w:eastAsia="Calibri" w:hAnsi="Times New Roman" w:cs="Times New Roman"/>
                <w:sz w:val="24"/>
                <w:szCs w:val="24"/>
              </w:rPr>
              <w:tab/>
              <w:t xml:space="preserve">Кобальт-хром (Co-Cr) с сердечником из </w:t>
            </w:r>
            <w:proofErr w:type="gramStart"/>
            <w:r w:rsidRPr="00BE028D">
              <w:rPr>
                <w:rFonts w:ascii="Times New Roman" w:eastAsia="Calibri" w:hAnsi="Times New Roman" w:cs="Times New Roman"/>
                <w:sz w:val="24"/>
                <w:szCs w:val="24"/>
              </w:rPr>
              <w:t>платино-иридиевого</w:t>
            </w:r>
            <w:proofErr w:type="gramEnd"/>
            <w:r w:rsidRPr="00BE028D">
              <w:rPr>
                <w:rFonts w:ascii="Times New Roman" w:eastAsia="Calibri" w:hAnsi="Times New Roman" w:cs="Times New Roman"/>
                <w:sz w:val="24"/>
                <w:szCs w:val="24"/>
              </w:rPr>
              <w:t xml:space="preserve"> сплава (Pt-Ir). Дизайн ячейки стента </w:t>
            </w:r>
            <w:r w:rsidRPr="00BE028D">
              <w:rPr>
                <w:rFonts w:ascii="Times New Roman" w:eastAsia="Calibri" w:hAnsi="Times New Roman" w:cs="Times New Roman"/>
                <w:sz w:val="24"/>
                <w:szCs w:val="24"/>
              </w:rPr>
              <w:tab/>
              <w:t>открытый. Толщина стенок   0,091 мм для стентов, диаметром 4.50, 5.00. Рабочая длина системы доставки 140 см. Лекарственное покрытие зотаролимус. Полимер биосовместимый  гидрофильный нерассасывающийся полимерный носитель. Концентрация лекарственного вещества 1,6 мкг/</w:t>
            </w:r>
            <w:proofErr w:type="gramStart"/>
            <w:r w:rsidRPr="00BE028D">
              <w:rPr>
                <w:rFonts w:ascii="Times New Roman" w:eastAsia="Calibri" w:hAnsi="Times New Roman" w:cs="Times New Roman"/>
                <w:sz w:val="24"/>
                <w:szCs w:val="24"/>
              </w:rPr>
              <w:t>мм</w:t>
            </w:r>
            <w:proofErr w:type="gramEnd"/>
            <w:r w:rsidRPr="00BE028D">
              <w:rPr>
                <w:rFonts w:ascii="Times New Roman" w:eastAsia="Calibri" w:hAnsi="Times New Roman" w:cs="Times New Roman"/>
                <w:sz w:val="24"/>
                <w:szCs w:val="24"/>
              </w:rPr>
              <w:t>². Толщина  полимера 6 мкм. Срок выделения препарата 180 дней. Совместим с проводниковым катетером</w:t>
            </w:r>
            <w:r w:rsidRPr="00BE028D">
              <w:rPr>
                <w:rFonts w:ascii="Times New Roman" w:eastAsia="Calibri" w:hAnsi="Times New Roman" w:cs="Times New Roman"/>
                <w:sz w:val="24"/>
                <w:szCs w:val="24"/>
              </w:rPr>
              <w:tab/>
              <w:t>5</w:t>
            </w:r>
            <w:proofErr w:type="gramStart"/>
            <w:r w:rsidRPr="00BE028D">
              <w:rPr>
                <w:rFonts w:ascii="Times New Roman" w:eastAsia="Calibri" w:hAnsi="Times New Roman" w:cs="Times New Roman"/>
                <w:sz w:val="24"/>
                <w:szCs w:val="24"/>
              </w:rPr>
              <w:t xml:space="preserve"> Ф</w:t>
            </w:r>
            <w:proofErr w:type="gramEnd"/>
            <w:r w:rsidRPr="00BE028D">
              <w:rPr>
                <w:rFonts w:ascii="Times New Roman" w:eastAsia="Calibri" w:hAnsi="Times New Roman" w:cs="Times New Roman"/>
                <w:sz w:val="24"/>
                <w:szCs w:val="24"/>
              </w:rPr>
              <w:t>р. Диаметр: 5.0 мм. Длина: 15  мм</w:t>
            </w:r>
          </w:p>
        </w:tc>
        <w:tc>
          <w:tcPr>
            <w:tcW w:w="1275" w:type="dxa"/>
            <w:tcBorders>
              <w:top w:val="single" w:sz="4" w:space="0" w:color="auto"/>
              <w:left w:val="single" w:sz="4" w:space="0" w:color="auto"/>
              <w:bottom w:val="single" w:sz="4" w:space="0" w:color="auto"/>
              <w:right w:val="single" w:sz="4" w:space="0" w:color="auto"/>
            </w:tcBorders>
            <w:vAlign w:val="bottom"/>
          </w:tcPr>
          <w:p w:rsidR="0042011D" w:rsidRPr="0042011D" w:rsidRDefault="0042011D" w:rsidP="0042011D">
            <w:pPr>
              <w:jc w:val="center"/>
              <w:rPr>
                <w:rFonts w:ascii="Times New Roman" w:hAnsi="Times New Roman" w:cs="Times New Roman"/>
                <w:sz w:val="20"/>
                <w:szCs w:val="20"/>
              </w:rPr>
            </w:pPr>
            <w:r w:rsidRPr="0042011D">
              <w:rPr>
                <w:rFonts w:ascii="Times New Roman" w:hAnsi="Times New Roman" w:cs="Times New Roman"/>
                <w:sz w:val="20"/>
                <w:szCs w:val="20"/>
              </w:rPr>
              <w:t>1</w:t>
            </w:r>
          </w:p>
        </w:tc>
      </w:tr>
      <w:tr w:rsidR="0042011D" w:rsidRPr="003A220F" w:rsidTr="00D423B5">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42011D" w:rsidRPr="00785108" w:rsidRDefault="0042011D" w:rsidP="002258C9">
            <w:pPr>
              <w:spacing w:after="0" w:line="240" w:lineRule="auto"/>
              <w:contextualSpacing/>
              <w:jc w:val="center"/>
              <w:rPr>
                <w:rFonts w:ascii="Times New Roman" w:eastAsia="Calibri" w:hAnsi="Times New Roman" w:cs="Times New Roman"/>
                <w:szCs w:val="20"/>
              </w:rPr>
            </w:pPr>
            <w:r>
              <w:rPr>
                <w:rFonts w:ascii="Times New Roman" w:eastAsia="Calibri" w:hAnsi="Times New Roman" w:cs="Times New Roman"/>
                <w:szCs w:val="20"/>
              </w:rPr>
              <w:t>62</w:t>
            </w:r>
          </w:p>
        </w:tc>
        <w:tc>
          <w:tcPr>
            <w:tcW w:w="2978" w:type="dxa"/>
            <w:tcBorders>
              <w:top w:val="single" w:sz="4" w:space="0" w:color="auto"/>
              <w:left w:val="single" w:sz="4" w:space="0" w:color="auto"/>
              <w:bottom w:val="single" w:sz="4" w:space="0" w:color="auto"/>
              <w:right w:val="single" w:sz="4" w:space="0" w:color="auto"/>
            </w:tcBorders>
          </w:tcPr>
          <w:p w:rsidR="0042011D" w:rsidRPr="008F4E35" w:rsidRDefault="0042011D" w:rsidP="006E5B3B">
            <w:pPr>
              <w:rPr>
                <w:rFonts w:ascii="Times New Roman" w:hAnsi="Times New Roman" w:cs="Times New Roman"/>
              </w:rPr>
            </w:pPr>
            <w:r w:rsidRPr="008F4E35">
              <w:rPr>
                <w:rFonts w:ascii="Times New Roman" w:hAnsi="Times New Roman" w:cs="Times New Roman"/>
              </w:rPr>
              <w:t>стент коронарный Resolute Onix 5х18мм (Medtronic)</w:t>
            </w:r>
          </w:p>
        </w:tc>
        <w:tc>
          <w:tcPr>
            <w:tcW w:w="11340" w:type="dxa"/>
            <w:tcBorders>
              <w:top w:val="single" w:sz="4" w:space="0" w:color="auto"/>
              <w:left w:val="single" w:sz="4" w:space="0" w:color="auto"/>
              <w:bottom w:val="single" w:sz="4" w:space="0" w:color="auto"/>
              <w:right w:val="single" w:sz="4" w:space="0" w:color="auto"/>
            </w:tcBorders>
            <w:vAlign w:val="center"/>
          </w:tcPr>
          <w:p w:rsidR="0042011D" w:rsidRPr="00BE028D" w:rsidRDefault="0042011D" w:rsidP="00946D36">
            <w:pPr>
              <w:spacing w:after="0" w:line="240" w:lineRule="auto"/>
              <w:jc w:val="both"/>
              <w:rPr>
                <w:rFonts w:ascii="Times New Roman" w:eastAsia="Calibri" w:hAnsi="Times New Roman" w:cs="Times New Roman"/>
                <w:sz w:val="24"/>
                <w:szCs w:val="24"/>
              </w:rPr>
            </w:pPr>
            <w:r w:rsidRPr="00BE028D">
              <w:rPr>
                <w:rFonts w:ascii="Times New Roman" w:eastAsia="Calibri" w:hAnsi="Times New Roman" w:cs="Times New Roman"/>
                <w:sz w:val="24"/>
                <w:szCs w:val="24"/>
              </w:rPr>
              <w:t xml:space="preserve">Дизайн стента </w:t>
            </w:r>
            <w:r w:rsidRPr="00BE028D">
              <w:rPr>
                <w:rFonts w:ascii="Times New Roman" w:eastAsia="Calibri" w:hAnsi="Times New Roman" w:cs="Times New Roman"/>
                <w:sz w:val="24"/>
                <w:szCs w:val="24"/>
              </w:rPr>
              <w:tab/>
              <w:t>- конструкция стента из непрерывной проволоки, сформированной в  синусоиду. Материал стента</w:t>
            </w:r>
            <w:r w:rsidRPr="00BE028D">
              <w:rPr>
                <w:rFonts w:ascii="Times New Roman" w:eastAsia="Calibri" w:hAnsi="Times New Roman" w:cs="Times New Roman"/>
                <w:sz w:val="24"/>
                <w:szCs w:val="24"/>
              </w:rPr>
              <w:tab/>
              <w:t xml:space="preserve">Кобальт-хром (Co-Cr) с сердечником из </w:t>
            </w:r>
            <w:proofErr w:type="gramStart"/>
            <w:r w:rsidRPr="00BE028D">
              <w:rPr>
                <w:rFonts w:ascii="Times New Roman" w:eastAsia="Calibri" w:hAnsi="Times New Roman" w:cs="Times New Roman"/>
                <w:sz w:val="24"/>
                <w:szCs w:val="24"/>
              </w:rPr>
              <w:t>платино-иридиевого</w:t>
            </w:r>
            <w:proofErr w:type="gramEnd"/>
            <w:r w:rsidRPr="00BE028D">
              <w:rPr>
                <w:rFonts w:ascii="Times New Roman" w:eastAsia="Calibri" w:hAnsi="Times New Roman" w:cs="Times New Roman"/>
                <w:sz w:val="24"/>
                <w:szCs w:val="24"/>
              </w:rPr>
              <w:t xml:space="preserve"> сплава (Pt-Ir). Дизайн ячейки стента </w:t>
            </w:r>
            <w:r w:rsidRPr="00BE028D">
              <w:rPr>
                <w:rFonts w:ascii="Times New Roman" w:eastAsia="Calibri" w:hAnsi="Times New Roman" w:cs="Times New Roman"/>
                <w:sz w:val="24"/>
                <w:szCs w:val="24"/>
              </w:rPr>
              <w:tab/>
              <w:t>открытый. Толщина стенок   0,091 мм для стентов, диаметром 4.50, 5.00. Рабочая длина системы доставки 140 см. Лекарственное покрытие зотаролимус. Полимер биосовместимый  гидрофильный нерассасывающийся полимерный носитель. Концентрация лекарственного вещества 1,6 мкг/</w:t>
            </w:r>
            <w:proofErr w:type="gramStart"/>
            <w:r w:rsidRPr="00BE028D">
              <w:rPr>
                <w:rFonts w:ascii="Times New Roman" w:eastAsia="Calibri" w:hAnsi="Times New Roman" w:cs="Times New Roman"/>
                <w:sz w:val="24"/>
                <w:szCs w:val="24"/>
              </w:rPr>
              <w:t>мм</w:t>
            </w:r>
            <w:proofErr w:type="gramEnd"/>
            <w:r w:rsidRPr="00BE028D">
              <w:rPr>
                <w:rFonts w:ascii="Times New Roman" w:eastAsia="Calibri" w:hAnsi="Times New Roman" w:cs="Times New Roman"/>
                <w:sz w:val="24"/>
                <w:szCs w:val="24"/>
              </w:rPr>
              <w:t>². Толщина  полимера 6 мкм. Срок выделения препарата 180 дней. Совместим с проводниковым катетером</w:t>
            </w:r>
            <w:r w:rsidRPr="00BE028D">
              <w:rPr>
                <w:rFonts w:ascii="Times New Roman" w:eastAsia="Calibri" w:hAnsi="Times New Roman" w:cs="Times New Roman"/>
                <w:sz w:val="24"/>
                <w:szCs w:val="24"/>
              </w:rPr>
              <w:tab/>
              <w:t>5</w:t>
            </w:r>
            <w:proofErr w:type="gramStart"/>
            <w:r w:rsidRPr="00BE028D">
              <w:rPr>
                <w:rFonts w:ascii="Times New Roman" w:eastAsia="Calibri" w:hAnsi="Times New Roman" w:cs="Times New Roman"/>
                <w:sz w:val="24"/>
                <w:szCs w:val="24"/>
              </w:rPr>
              <w:t xml:space="preserve"> Ф</w:t>
            </w:r>
            <w:proofErr w:type="gramEnd"/>
            <w:r w:rsidRPr="00BE028D">
              <w:rPr>
                <w:rFonts w:ascii="Times New Roman" w:eastAsia="Calibri" w:hAnsi="Times New Roman" w:cs="Times New Roman"/>
                <w:sz w:val="24"/>
                <w:szCs w:val="24"/>
              </w:rPr>
              <w:t>р. Диаметр: 5.0 мм. Длина: 18  мм</w:t>
            </w:r>
          </w:p>
        </w:tc>
        <w:tc>
          <w:tcPr>
            <w:tcW w:w="1275" w:type="dxa"/>
            <w:tcBorders>
              <w:top w:val="single" w:sz="4" w:space="0" w:color="auto"/>
              <w:left w:val="single" w:sz="4" w:space="0" w:color="auto"/>
              <w:bottom w:val="single" w:sz="4" w:space="0" w:color="auto"/>
              <w:right w:val="single" w:sz="4" w:space="0" w:color="auto"/>
            </w:tcBorders>
            <w:vAlign w:val="bottom"/>
          </w:tcPr>
          <w:p w:rsidR="0042011D" w:rsidRPr="0042011D" w:rsidRDefault="0042011D" w:rsidP="0042011D">
            <w:pPr>
              <w:jc w:val="center"/>
              <w:rPr>
                <w:rFonts w:ascii="Times New Roman" w:hAnsi="Times New Roman" w:cs="Times New Roman"/>
                <w:sz w:val="20"/>
                <w:szCs w:val="20"/>
              </w:rPr>
            </w:pPr>
            <w:r w:rsidRPr="0042011D">
              <w:rPr>
                <w:rFonts w:ascii="Times New Roman" w:hAnsi="Times New Roman" w:cs="Times New Roman"/>
                <w:sz w:val="20"/>
                <w:szCs w:val="20"/>
              </w:rPr>
              <w:t>1</w:t>
            </w:r>
          </w:p>
        </w:tc>
      </w:tr>
      <w:tr w:rsidR="0042011D" w:rsidRPr="003A220F" w:rsidTr="00D423B5">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42011D" w:rsidRPr="00785108" w:rsidRDefault="0042011D" w:rsidP="002258C9">
            <w:pPr>
              <w:spacing w:after="0" w:line="240" w:lineRule="auto"/>
              <w:contextualSpacing/>
              <w:jc w:val="center"/>
              <w:rPr>
                <w:rFonts w:ascii="Times New Roman" w:eastAsia="Calibri" w:hAnsi="Times New Roman" w:cs="Times New Roman"/>
                <w:szCs w:val="20"/>
              </w:rPr>
            </w:pPr>
            <w:r>
              <w:rPr>
                <w:rFonts w:ascii="Times New Roman" w:eastAsia="Calibri" w:hAnsi="Times New Roman" w:cs="Times New Roman"/>
                <w:szCs w:val="20"/>
              </w:rPr>
              <w:t>63</w:t>
            </w:r>
          </w:p>
        </w:tc>
        <w:tc>
          <w:tcPr>
            <w:tcW w:w="2978" w:type="dxa"/>
            <w:tcBorders>
              <w:top w:val="single" w:sz="4" w:space="0" w:color="auto"/>
              <w:left w:val="single" w:sz="4" w:space="0" w:color="auto"/>
              <w:bottom w:val="single" w:sz="4" w:space="0" w:color="auto"/>
              <w:right w:val="single" w:sz="4" w:space="0" w:color="auto"/>
            </w:tcBorders>
          </w:tcPr>
          <w:p w:rsidR="0042011D" w:rsidRPr="008F4E35" w:rsidRDefault="0042011D" w:rsidP="006E5B3B">
            <w:pPr>
              <w:rPr>
                <w:rFonts w:ascii="Times New Roman" w:hAnsi="Times New Roman" w:cs="Times New Roman"/>
              </w:rPr>
            </w:pPr>
            <w:r w:rsidRPr="008F4E35">
              <w:rPr>
                <w:rFonts w:ascii="Times New Roman" w:hAnsi="Times New Roman" w:cs="Times New Roman"/>
              </w:rPr>
              <w:t>стент коронарный Resolute Onix 5х22мм (Medtronic)</w:t>
            </w:r>
          </w:p>
        </w:tc>
        <w:tc>
          <w:tcPr>
            <w:tcW w:w="11340" w:type="dxa"/>
            <w:tcBorders>
              <w:top w:val="single" w:sz="4" w:space="0" w:color="auto"/>
              <w:left w:val="single" w:sz="4" w:space="0" w:color="auto"/>
              <w:bottom w:val="single" w:sz="4" w:space="0" w:color="auto"/>
              <w:right w:val="single" w:sz="4" w:space="0" w:color="auto"/>
            </w:tcBorders>
            <w:vAlign w:val="center"/>
          </w:tcPr>
          <w:p w:rsidR="0042011D" w:rsidRPr="00BE028D" w:rsidRDefault="0042011D" w:rsidP="00946D36">
            <w:pPr>
              <w:spacing w:after="0" w:line="240" w:lineRule="auto"/>
              <w:jc w:val="both"/>
              <w:rPr>
                <w:rFonts w:ascii="Times New Roman" w:eastAsia="Calibri" w:hAnsi="Times New Roman" w:cs="Times New Roman"/>
                <w:sz w:val="24"/>
                <w:szCs w:val="24"/>
              </w:rPr>
            </w:pPr>
            <w:r w:rsidRPr="00BE028D">
              <w:rPr>
                <w:rFonts w:ascii="Times New Roman" w:eastAsia="Calibri" w:hAnsi="Times New Roman" w:cs="Times New Roman"/>
                <w:sz w:val="24"/>
                <w:szCs w:val="24"/>
              </w:rPr>
              <w:t xml:space="preserve">Дизайн стента </w:t>
            </w:r>
            <w:r w:rsidRPr="00BE028D">
              <w:rPr>
                <w:rFonts w:ascii="Times New Roman" w:eastAsia="Calibri" w:hAnsi="Times New Roman" w:cs="Times New Roman"/>
                <w:sz w:val="24"/>
                <w:szCs w:val="24"/>
              </w:rPr>
              <w:tab/>
              <w:t>- конструкция стента из непрерывной проволоки, сформированной в  синусоиду. Материал стента</w:t>
            </w:r>
            <w:r w:rsidRPr="00BE028D">
              <w:rPr>
                <w:rFonts w:ascii="Times New Roman" w:eastAsia="Calibri" w:hAnsi="Times New Roman" w:cs="Times New Roman"/>
                <w:sz w:val="24"/>
                <w:szCs w:val="24"/>
              </w:rPr>
              <w:tab/>
              <w:t xml:space="preserve">Кобальт-хром (Co-Cr) с сердечником из </w:t>
            </w:r>
            <w:proofErr w:type="gramStart"/>
            <w:r w:rsidRPr="00BE028D">
              <w:rPr>
                <w:rFonts w:ascii="Times New Roman" w:eastAsia="Calibri" w:hAnsi="Times New Roman" w:cs="Times New Roman"/>
                <w:sz w:val="24"/>
                <w:szCs w:val="24"/>
              </w:rPr>
              <w:t>платино-иридиевого</w:t>
            </w:r>
            <w:proofErr w:type="gramEnd"/>
            <w:r w:rsidRPr="00BE028D">
              <w:rPr>
                <w:rFonts w:ascii="Times New Roman" w:eastAsia="Calibri" w:hAnsi="Times New Roman" w:cs="Times New Roman"/>
                <w:sz w:val="24"/>
                <w:szCs w:val="24"/>
              </w:rPr>
              <w:t xml:space="preserve"> сплава (Pt-Ir). Дизайн ячейки стента </w:t>
            </w:r>
            <w:r w:rsidRPr="00BE028D">
              <w:rPr>
                <w:rFonts w:ascii="Times New Roman" w:eastAsia="Calibri" w:hAnsi="Times New Roman" w:cs="Times New Roman"/>
                <w:sz w:val="24"/>
                <w:szCs w:val="24"/>
              </w:rPr>
              <w:tab/>
              <w:t>открытый. Толщина стенок   0,091 мм для стентов, диаметром 4.50, 5.00. Рабочая длина системы доставки 140 см. Лекарственное покрытие зотаролимус. Полимер биосовместимый  гидрофильный нерассасывающийся полимерный носитель. Концентрация лекарственного вещества 1,6 мкг/</w:t>
            </w:r>
            <w:proofErr w:type="gramStart"/>
            <w:r w:rsidRPr="00BE028D">
              <w:rPr>
                <w:rFonts w:ascii="Times New Roman" w:eastAsia="Calibri" w:hAnsi="Times New Roman" w:cs="Times New Roman"/>
                <w:sz w:val="24"/>
                <w:szCs w:val="24"/>
              </w:rPr>
              <w:t>мм</w:t>
            </w:r>
            <w:proofErr w:type="gramEnd"/>
            <w:r w:rsidRPr="00BE028D">
              <w:rPr>
                <w:rFonts w:ascii="Times New Roman" w:eastAsia="Calibri" w:hAnsi="Times New Roman" w:cs="Times New Roman"/>
                <w:sz w:val="24"/>
                <w:szCs w:val="24"/>
              </w:rPr>
              <w:t>². Толщина  полимера 6 мкм. Срок выделения препарата 180 дней. Совместим с проводниковым катетером</w:t>
            </w:r>
            <w:r w:rsidRPr="00BE028D">
              <w:rPr>
                <w:rFonts w:ascii="Times New Roman" w:eastAsia="Calibri" w:hAnsi="Times New Roman" w:cs="Times New Roman"/>
                <w:sz w:val="24"/>
                <w:szCs w:val="24"/>
              </w:rPr>
              <w:tab/>
              <w:t>5</w:t>
            </w:r>
            <w:proofErr w:type="gramStart"/>
            <w:r w:rsidRPr="00BE028D">
              <w:rPr>
                <w:rFonts w:ascii="Times New Roman" w:eastAsia="Calibri" w:hAnsi="Times New Roman" w:cs="Times New Roman"/>
                <w:sz w:val="24"/>
                <w:szCs w:val="24"/>
              </w:rPr>
              <w:t xml:space="preserve"> Ф</w:t>
            </w:r>
            <w:proofErr w:type="gramEnd"/>
            <w:r w:rsidRPr="00BE028D">
              <w:rPr>
                <w:rFonts w:ascii="Times New Roman" w:eastAsia="Calibri" w:hAnsi="Times New Roman" w:cs="Times New Roman"/>
                <w:sz w:val="24"/>
                <w:szCs w:val="24"/>
              </w:rPr>
              <w:t>р. Диаметр: 5.0 мм. Длина: 22  мм</w:t>
            </w:r>
          </w:p>
        </w:tc>
        <w:tc>
          <w:tcPr>
            <w:tcW w:w="1275" w:type="dxa"/>
            <w:tcBorders>
              <w:top w:val="single" w:sz="4" w:space="0" w:color="auto"/>
              <w:left w:val="single" w:sz="4" w:space="0" w:color="auto"/>
              <w:bottom w:val="single" w:sz="4" w:space="0" w:color="auto"/>
              <w:right w:val="single" w:sz="4" w:space="0" w:color="auto"/>
            </w:tcBorders>
            <w:vAlign w:val="bottom"/>
          </w:tcPr>
          <w:p w:rsidR="0042011D" w:rsidRPr="0042011D" w:rsidRDefault="0042011D" w:rsidP="0042011D">
            <w:pPr>
              <w:jc w:val="center"/>
              <w:rPr>
                <w:rFonts w:ascii="Times New Roman" w:hAnsi="Times New Roman" w:cs="Times New Roman"/>
                <w:sz w:val="20"/>
                <w:szCs w:val="20"/>
              </w:rPr>
            </w:pPr>
            <w:r w:rsidRPr="0042011D">
              <w:rPr>
                <w:rFonts w:ascii="Times New Roman" w:hAnsi="Times New Roman" w:cs="Times New Roman"/>
                <w:sz w:val="20"/>
                <w:szCs w:val="20"/>
              </w:rPr>
              <w:t>1</w:t>
            </w:r>
          </w:p>
        </w:tc>
      </w:tr>
      <w:tr w:rsidR="0042011D" w:rsidRPr="003A220F" w:rsidTr="00D423B5">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42011D" w:rsidRPr="00785108" w:rsidRDefault="0042011D" w:rsidP="002258C9">
            <w:pPr>
              <w:spacing w:after="0" w:line="240" w:lineRule="auto"/>
              <w:contextualSpacing/>
              <w:jc w:val="center"/>
              <w:rPr>
                <w:rFonts w:ascii="Times New Roman" w:eastAsia="Calibri" w:hAnsi="Times New Roman" w:cs="Times New Roman"/>
                <w:szCs w:val="20"/>
              </w:rPr>
            </w:pPr>
            <w:r>
              <w:rPr>
                <w:rFonts w:ascii="Times New Roman" w:eastAsia="Calibri" w:hAnsi="Times New Roman" w:cs="Times New Roman"/>
                <w:szCs w:val="20"/>
              </w:rPr>
              <w:t>64</w:t>
            </w:r>
          </w:p>
        </w:tc>
        <w:tc>
          <w:tcPr>
            <w:tcW w:w="2978" w:type="dxa"/>
            <w:tcBorders>
              <w:top w:val="single" w:sz="4" w:space="0" w:color="auto"/>
              <w:left w:val="single" w:sz="4" w:space="0" w:color="auto"/>
              <w:bottom w:val="single" w:sz="4" w:space="0" w:color="auto"/>
              <w:right w:val="single" w:sz="4" w:space="0" w:color="auto"/>
            </w:tcBorders>
          </w:tcPr>
          <w:p w:rsidR="0042011D" w:rsidRPr="008F4E35" w:rsidRDefault="0042011D" w:rsidP="006E5B3B">
            <w:pPr>
              <w:rPr>
                <w:rFonts w:ascii="Times New Roman" w:hAnsi="Times New Roman" w:cs="Times New Roman"/>
              </w:rPr>
            </w:pPr>
            <w:r w:rsidRPr="008F4E35">
              <w:rPr>
                <w:rFonts w:ascii="Times New Roman" w:hAnsi="Times New Roman" w:cs="Times New Roman"/>
              </w:rPr>
              <w:t>стент коронарный Resolute Onix 5х26мм (Medtronic)</w:t>
            </w:r>
          </w:p>
        </w:tc>
        <w:tc>
          <w:tcPr>
            <w:tcW w:w="11340" w:type="dxa"/>
            <w:tcBorders>
              <w:top w:val="single" w:sz="4" w:space="0" w:color="auto"/>
              <w:left w:val="single" w:sz="4" w:space="0" w:color="auto"/>
              <w:bottom w:val="single" w:sz="4" w:space="0" w:color="auto"/>
              <w:right w:val="single" w:sz="4" w:space="0" w:color="auto"/>
            </w:tcBorders>
            <w:vAlign w:val="center"/>
          </w:tcPr>
          <w:p w:rsidR="0042011D" w:rsidRPr="00BE028D" w:rsidRDefault="0042011D" w:rsidP="00946D36">
            <w:pPr>
              <w:spacing w:after="0" w:line="240" w:lineRule="auto"/>
              <w:jc w:val="both"/>
              <w:rPr>
                <w:rFonts w:ascii="Times New Roman" w:eastAsia="Calibri" w:hAnsi="Times New Roman" w:cs="Times New Roman"/>
                <w:sz w:val="24"/>
                <w:szCs w:val="24"/>
              </w:rPr>
            </w:pPr>
            <w:r w:rsidRPr="00BE028D">
              <w:rPr>
                <w:rFonts w:ascii="Times New Roman" w:eastAsia="Calibri" w:hAnsi="Times New Roman" w:cs="Times New Roman"/>
                <w:sz w:val="24"/>
                <w:szCs w:val="24"/>
              </w:rPr>
              <w:t xml:space="preserve">Дизайн стента </w:t>
            </w:r>
            <w:r w:rsidRPr="00BE028D">
              <w:rPr>
                <w:rFonts w:ascii="Times New Roman" w:eastAsia="Calibri" w:hAnsi="Times New Roman" w:cs="Times New Roman"/>
                <w:sz w:val="24"/>
                <w:szCs w:val="24"/>
              </w:rPr>
              <w:tab/>
              <w:t>- конструкция стента из непрерывной проволоки, сформированной в  синусоиду. Материал стента</w:t>
            </w:r>
            <w:r w:rsidRPr="00BE028D">
              <w:rPr>
                <w:rFonts w:ascii="Times New Roman" w:eastAsia="Calibri" w:hAnsi="Times New Roman" w:cs="Times New Roman"/>
                <w:sz w:val="24"/>
                <w:szCs w:val="24"/>
              </w:rPr>
              <w:tab/>
              <w:t xml:space="preserve">Кобальт-хром (Co-Cr) с сердечником из </w:t>
            </w:r>
            <w:proofErr w:type="gramStart"/>
            <w:r w:rsidRPr="00BE028D">
              <w:rPr>
                <w:rFonts w:ascii="Times New Roman" w:eastAsia="Calibri" w:hAnsi="Times New Roman" w:cs="Times New Roman"/>
                <w:sz w:val="24"/>
                <w:szCs w:val="24"/>
              </w:rPr>
              <w:t>платино-иридиевого</w:t>
            </w:r>
            <w:proofErr w:type="gramEnd"/>
            <w:r w:rsidRPr="00BE028D">
              <w:rPr>
                <w:rFonts w:ascii="Times New Roman" w:eastAsia="Calibri" w:hAnsi="Times New Roman" w:cs="Times New Roman"/>
                <w:sz w:val="24"/>
                <w:szCs w:val="24"/>
              </w:rPr>
              <w:t xml:space="preserve"> сплава (Pt-Ir). Дизайн ячейки стента </w:t>
            </w:r>
            <w:r w:rsidRPr="00BE028D">
              <w:rPr>
                <w:rFonts w:ascii="Times New Roman" w:eastAsia="Calibri" w:hAnsi="Times New Roman" w:cs="Times New Roman"/>
                <w:sz w:val="24"/>
                <w:szCs w:val="24"/>
              </w:rPr>
              <w:tab/>
              <w:t>открытый. Толщина стенок   0,091 мм для стентов, диаметром 4.50, 5.00. Рабочая длина системы доставки 140 см. Лекарственное покрытие зотаролимус. Полимер биосовместимый  гидрофильный нерассасывающийся полимерный носитель. Концентрация лекарственного вещества 1,6 мкг/</w:t>
            </w:r>
            <w:proofErr w:type="gramStart"/>
            <w:r w:rsidRPr="00BE028D">
              <w:rPr>
                <w:rFonts w:ascii="Times New Roman" w:eastAsia="Calibri" w:hAnsi="Times New Roman" w:cs="Times New Roman"/>
                <w:sz w:val="24"/>
                <w:szCs w:val="24"/>
              </w:rPr>
              <w:t>мм</w:t>
            </w:r>
            <w:proofErr w:type="gramEnd"/>
            <w:r w:rsidRPr="00BE028D">
              <w:rPr>
                <w:rFonts w:ascii="Times New Roman" w:eastAsia="Calibri" w:hAnsi="Times New Roman" w:cs="Times New Roman"/>
                <w:sz w:val="24"/>
                <w:szCs w:val="24"/>
              </w:rPr>
              <w:t>². Толщина  полимера 6 мкм. Срок выделения препарата 180 дней. Совместим с проводниковым катетером</w:t>
            </w:r>
            <w:r w:rsidRPr="00BE028D">
              <w:rPr>
                <w:rFonts w:ascii="Times New Roman" w:eastAsia="Calibri" w:hAnsi="Times New Roman" w:cs="Times New Roman"/>
                <w:sz w:val="24"/>
                <w:szCs w:val="24"/>
              </w:rPr>
              <w:tab/>
              <w:t>5</w:t>
            </w:r>
            <w:proofErr w:type="gramStart"/>
            <w:r w:rsidRPr="00BE028D">
              <w:rPr>
                <w:rFonts w:ascii="Times New Roman" w:eastAsia="Calibri" w:hAnsi="Times New Roman" w:cs="Times New Roman"/>
                <w:sz w:val="24"/>
                <w:szCs w:val="24"/>
              </w:rPr>
              <w:t xml:space="preserve"> Ф</w:t>
            </w:r>
            <w:proofErr w:type="gramEnd"/>
            <w:r w:rsidRPr="00BE028D">
              <w:rPr>
                <w:rFonts w:ascii="Times New Roman" w:eastAsia="Calibri" w:hAnsi="Times New Roman" w:cs="Times New Roman"/>
                <w:sz w:val="24"/>
                <w:szCs w:val="24"/>
              </w:rPr>
              <w:t>р. Диаметр: 5.0 мм. Длина: 26  мм</w:t>
            </w:r>
          </w:p>
        </w:tc>
        <w:tc>
          <w:tcPr>
            <w:tcW w:w="1275" w:type="dxa"/>
            <w:tcBorders>
              <w:top w:val="single" w:sz="4" w:space="0" w:color="auto"/>
              <w:left w:val="single" w:sz="4" w:space="0" w:color="auto"/>
              <w:bottom w:val="single" w:sz="4" w:space="0" w:color="auto"/>
              <w:right w:val="single" w:sz="4" w:space="0" w:color="auto"/>
            </w:tcBorders>
            <w:vAlign w:val="bottom"/>
          </w:tcPr>
          <w:p w:rsidR="0042011D" w:rsidRPr="0042011D" w:rsidRDefault="0042011D" w:rsidP="0042011D">
            <w:pPr>
              <w:jc w:val="center"/>
              <w:rPr>
                <w:rFonts w:ascii="Times New Roman" w:hAnsi="Times New Roman" w:cs="Times New Roman"/>
                <w:sz w:val="20"/>
                <w:szCs w:val="20"/>
              </w:rPr>
            </w:pPr>
            <w:r w:rsidRPr="0042011D">
              <w:rPr>
                <w:rFonts w:ascii="Times New Roman" w:hAnsi="Times New Roman" w:cs="Times New Roman"/>
                <w:sz w:val="20"/>
                <w:szCs w:val="20"/>
              </w:rPr>
              <w:t>1</w:t>
            </w:r>
          </w:p>
        </w:tc>
      </w:tr>
      <w:tr w:rsidR="0042011D" w:rsidRPr="003A220F" w:rsidTr="00D423B5">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42011D" w:rsidRPr="00785108" w:rsidRDefault="0042011D" w:rsidP="002258C9">
            <w:pPr>
              <w:spacing w:after="0" w:line="240" w:lineRule="auto"/>
              <w:contextualSpacing/>
              <w:jc w:val="center"/>
              <w:rPr>
                <w:rFonts w:ascii="Times New Roman" w:eastAsia="Calibri" w:hAnsi="Times New Roman" w:cs="Times New Roman"/>
                <w:szCs w:val="20"/>
              </w:rPr>
            </w:pPr>
            <w:r>
              <w:rPr>
                <w:rFonts w:ascii="Times New Roman" w:eastAsia="Calibri" w:hAnsi="Times New Roman" w:cs="Times New Roman"/>
                <w:szCs w:val="20"/>
              </w:rPr>
              <w:t>65</w:t>
            </w:r>
          </w:p>
        </w:tc>
        <w:tc>
          <w:tcPr>
            <w:tcW w:w="2978" w:type="dxa"/>
            <w:tcBorders>
              <w:top w:val="single" w:sz="4" w:space="0" w:color="auto"/>
              <w:left w:val="single" w:sz="4" w:space="0" w:color="auto"/>
              <w:bottom w:val="single" w:sz="4" w:space="0" w:color="auto"/>
              <w:right w:val="single" w:sz="4" w:space="0" w:color="auto"/>
            </w:tcBorders>
          </w:tcPr>
          <w:p w:rsidR="0042011D" w:rsidRPr="008F4E35" w:rsidRDefault="0042011D" w:rsidP="006E5B3B">
            <w:pPr>
              <w:rPr>
                <w:rFonts w:ascii="Times New Roman" w:hAnsi="Times New Roman" w:cs="Times New Roman"/>
              </w:rPr>
            </w:pPr>
            <w:r w:rsidRPr="008F4E35">
              <w:rPr>
                <w:rFonts w:ascii="Times New Roman" w:hAnsi="Times New Roman" w:cs="Times New Roman"/>
              </w:rPr>
              <w:t>стент коронарный Resolute Onix 5х30мм (Medtronic)</w:t>
            </w:r>
          </w:p>
        </w:tc>
        <w:tc>
          <w:tcPr>
            <w:tcW w:w="11340" w:type="dxa"/>
            <w:tcBorders>
              <w:top w:val="single" w:sz="4" w:space="0" w:color="auto"/>
              <w:left w:val="single" w:sz="4" w:space="0" w:color="auto"/>
              <w:bottom w:val="single" w:sz="4" w:space="0" w:color="auto"/>
              <w:right w:val="single" w:sz="4" w:space="0" w:color="auto"/>
            </w:tcBorders>
            <w:vAlign w:val="center"/>
          </w:tcPr>
          <w:p w:rsidR="0042011D" w:rsidRPr="00BE028D" w:rsidRDefault="0042011D" w:rsidP="00946D36">
            <w:pPr>
              <w:spacing w:after="0" w:line="240" w:lineRule="auto"/>
              <w:jc w:val="both"/>
              <w:rPr>
                <w:rFonts w:ascii="Times New Roman" w:eastAsia="Calibri" w:hAnsi="Times New Roman" w:cs="Times New Roman"/>
                <w:sz w:val="24"/>
                <w:szCs w:val="24"/>
              </w:rPr>
            </w:pPr>
            <w:r w:rsidRPr="00BE028D">
              <w:rPr>
                <w:rFonts w:ascii="Times New Roman" w:eastAsia="Calibri" w:hAnsi="Times New Roman" w:cs="Times New Roman"/>
                <w:sz w:val="24"/>
                <w:szCs w:val="24"/>
              </w:rPr>
              <w:t xml:space="preserve">Дизайн стента </w:t>
            </w:r>
            <w:r w:rsidRPr="00BE028D">
              <w:rPr>
                <w:rFonts w:ascii="Times New Roman" w:eastAsia="Calibri" w:hAnsi="Times New Roman" w:cs="Times New Roman"/>
                <w:sz w:val="24"/>
                <w:szCs w:val="24"/>
              </w:rPr>
              <w:tab/>
              <w:t>- конструкция стента из непрерывной проволоки, сформированной в  синусоиду. Материал стента</w:t>
            </w:r>
            <w:r w:rsidRPr="00BE028D">
              <w:rPr>
                <w:rFonts w:ascii="Times New Roman" w:eastAsia="Calibri" w:hAnsi="Times New Roman" w:cs="Times New Roman"/>
                <w:sz w:val="24"/>
                <w:szCs w:val="24"/>
              </w:rPr>
              <w:tab/>
              <w:t xml:space="preserve">Кобальт-хром (Co-Cr) с сердечником из </w:t>
            </w:r>
            <w:proofErr w:type="gramStart"/>
            <w:r w:rsidRPr="00BE028D">
              <w:rPr>
                <w:rFonts w:ascii="Times New Roman" w:eastAsia="Calibri" w:hAnsi="Times New Roman" w:cs="Times New Roman"/>
                <w:sz w:val="24"/>
                <w:szCs w:val="24"/>
              </w:rPr>
              <w:t>платино-иридиевого</w:t>
            </w:r>
            <w:proofErr w:type="gramEnd"/>
            <w:r w:rsidRPr="00BE028D">
              <w:rPr>
                <w:rFonts w:ascii="Times New Roman" w:eastAsia="Calibri" w:hAnsi="Times New Roman" w:cs="Times New Roman"/>
                <w:sz w:val="24"/>
                <w:szCs w:val="24"/>
              </w:rPr>
              <w:t xml:space="preserve"> сплава (Pt-Ir). Дизайн ячейки стента </w:t>
            </w:r>
            <w:r w:rsidRPr="00BE028D">
              <w:rPr>
                <w:rFonts w:ascii="Times New Roman" w:eastAsia="Calibri" w:hAnsi="Times New Roman" w:cs="Times New Roman"/>
                <w:sz w:val="24"/>
                <w:szCs w:val="24"/>
              </w:rPr>
              <w:tab/>
              <w:t>открытый. Толщина стенок   0,091 мм для стентов, диаметром 4.50, 5.00. Рабочая длина системы доставки 140 см. Лекарственное покрытие зотаролимус. Полимер биосовместимый  гидрофильный нерассасывающийся полимерный носитель. Концентрация лекарственного вещества 1,6 мкг/</w:t>
            </w:r>
            <w:proofErr w:type="gramStart"/>
            <w:r w:rsidRPr="00BE028D">
              <w:rPr>
                <w:rFonts w:ascii="Times New Roman" w:eastAsia="Calibri" w:hAnsi="Times New Roman" w:cs="Times New Roman"/>
                <w:sz w:val="24"/>
                <w:szCs w:val="24"/>
              </w:rPr>
              <w:t>мм</w:t>
            </w:r>
            <w:proofErr w:type="gramEnd"/>
            <w:r w:rsidRPr="00BE028D">
              <w:rPr>
                <w:rFonts w:ascii="Times New Roman" w:eastAsia="Calibri" w:hAnsi="Times New Roman" w:cs="Times New Roman"/>
                <w:sz w:val="24"/>
                <w:szCs w:val="24"/>
              </w:rPr>
              <w:t>². Толщина  полимера 6 мкм. Срок выделения препарата 180 дней. Совместим с проводниковым катетером</w:t>
            </w:r>
            <w:r w:rsidRPr="00BE028D">
              <w:rPr>
                <w:rFonts w:ascii="Times New Roman" w:eastAsia="Calibri" w:hAnsi="Times New Roman" w:cs="Times New Roman"/>
                <w:sz w:val="24"/>
                <w:szCs w:val="24"/>
              </w:rPr>
              <w:tab/>
              <w:t>5</w:t>
            </w:r>
            <w:proofErr w:type="gramStart"/>
            <w:r w:rsidRPr="00BE028D">
              <w:rPr>
                <w:rFonts w:ascii="Times New Roman" w:eastAsia="Calibri" w:hAnsi="Times New Roman" w:cs="Times New Roman"/>
                <w:sz w:val="24"/>
                <w:szCs w:val="24"/>
              </w:rPr>
              <w:t xml:space="preserve"> Ф</w:t>
            </w:r>
            <w:proofErr w:type="gramEnd"/>
            <w:r w:rsidRPr="00BE028D">
              <w:rPr>
                <w:rFonts w:ascii="Times New Roman" w:eastAsia="Calibri" w:hAnsi="Times New Roman" w:cs="Times New Roman"/>
                <w:sz w:val="24"/>
                <w:szCs w:val="24"/>
              </w:rPr>
              <w:t>р. Диаметр: 5.0 мм. Длина: 30  мм</w:t>
            </w:r>
          </w:p>
        </w:tc>
        <w:tc>
          <w:tcPr>
            <w:tcW w:w="1275" w:type="dxa"/>
            <w:tcBorders>
              <w:top w:val="single" w:sz="4" w:space="0" w:color="auto"/>
              <w:left w:val="single" w:sz="4" w:space="0" w:color="auto"/>
              <w:bottom w:val="single" w:sz="4" w:space="0" w:color="auto"/>
              <w:right w:val="single" w:sz="4" w:space="0" w:color="auto"/>
            </w:tcBorders>
            <w:vAlign w:val="bottom"/>
          </w:tcPr>
          <w:p w:rsidR="0042011D" w:rsidRPr="0042011D" w:rsidRDefault="0042011D" w:rsidP="0042011D">
            <w:pPr>
              <w:jc w:val="center"/>
              <w:rPr>
                <w:rFonts w:ascii="Times New Roman" w:hAnsi="Times New Roman" w:cs="Times New Roman"/>
                <w:sz w:val="20"/>
                <w:szCs w:val="20"/>
              </w:rPr>
            </w:pPr>
            <w:r w:rsidRPr="0042011D">
              <w:rPr>
                <w:rFonts w:ascii="Times New Roman" w:hAnsi="Times New Roman" w:cs="Times New Roman"/>
                <w:sz w:val="20"/>
                <w:szCs w:val="20"/>
              </w:rPr>
              <w:t>1</w:t>
            </w:r>
          </w:p>
        </w:tc>
      </w:tr>
      <w:tr w:rsidR="0042011D" w:rsidRPr="003A220F" w:rsidTr="00D423B5">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42011D" w:rsidRPr="00785108" w:rsidRDefault="0042011D" w:rsidP="002258C9">
            <w:pPr>
              <w:spacing w:after="0" w:line="240" w:lineRule="auto"/>
              <w:contextualSpacing/>
              <w:jc w:val="center"/>
              <w:rPr>
                <w:rFonts w:ascii="Times New Roman" w:eastAsia="Calibri" w:hAnsi="Times New Roman" w:cs="Times New Roman"/>
                <w:szCs w:val="20"/>
              </w:rPr>
            </w:pPr>
            <w:r>
              <w:rPr>
                <w:rFonts w:ascii="Times New Roman" w:eastAsia="Calibri" w:hAnsi="Times New Roman" w:cs="Times New Roman"/>
                <w:szCs w:val="20"/>
              </w:rPr>
              <w:t>66</w:t>
            </w:r>
          </w:p>
        </w:tc>
        <w:tc>
          <w:tcPr>
            <w:tcW w:w="2978" w:type="dxa"/>
            <w:tcBorders>
              <w:top w:val="single" w:sz="4" w:space="0" w:color="auto"/>
              <w:left w:val="single" w:sz="4" w:space="0" w:color="auto"/>
              <w:bottom w:val="single" w:sz="4" w:space="0" w:color="auto"/>
              <w:right w:val="single" w:sz="4" w:space="0" w:color="auto"/>
            </w:tcBorders>
          </w:tcPr>
          <w:p w:rsidR="0042011D" w:rsidRPr="008F4E35" w:rsidRDefault="0042011D" w:rsidP="006E5B3B">
            <w:pPr>
              <w:rPr>
                <w:rFonts w:ascii="Times New Roman" w:hAnsi="Times New Roman" w:cs="Times New Roman"/>
              </w:rPr>
            </w:pPr>
            <w:r w:rsidRPr="008F4E35">
              <w:rPr>
                <w:rFonts w:ascii="Times New Roman" w:hAnsi="Times New Roman" w:cs="Times New Roman"/>
              </w:rPr>
              <w:t>стент-графт коронарный Papirus 2.5х20мм (Biotronik)</w:t>
            </w:r>
          </w:p>
        </w:tc>
        <w:tc>
          <w:tcPr>
            <w:tcW w:w="11340" w:type="dxa"/>
            <w:tcBorders>
              <w:top w:val="single" w:sz="4" w:space="0" w:color="auto"/>
              <w:left w:val="single" w:sz="4" w:space="0" w:color="auto"/>
              <w:bottom w:val="single" w:sz="4" w:space="0" w:color="auto"/>
              <w:right w:val="single" w:sz="4" w:space="0" w:color="auto"/>
            </w:tcBorders>
            <w:vAlign w:val="center"/>
          </w:tcPr>
          <w:p w:rsidR="0042011D" w:rsidRPr="00BE028D" w:rsidRDefault="0042011D" w:rsidP="00946D36">
            <w:pPr>
              <w:spacing w:after="0" w:line="240" w:lineRule="auto"/>
              <w:jc w:val="both"/>
              <w:rPr>
                <w:rFonts w:ascii="Times New Roman" w:eastAsia="Calibri" w:hAnsi="Times New Roman" w:cs="Times New Roman"/>
                <w:sz w:val="24"/>
                <w:szCs w:val="24"/>
              </w:rPr>
            </w:pPr>
            <w:r w:rsidRPr="00BE028D">
              <w:rPr>
                <w:rFonts w:ascii="Times New Roman" w:eastAsia="Calibri" w:hAnsi="Times New Roman" w:cs="Times New Roman"/>
                <w:sz w:val="24"/>
                <w:szCs w:val="24"/>
              </w:rPr>
              <w:t xml:space="preserve">Стерильное не рассасывающееся трубчатое изделие, предназначенное для имплантации в коронарные артерии и для размещения на аортокоронарных сосудистых шунтах для увеличения диаметра просвета и </w:t>
            </w:r>
            <w:proofErr w:type="gramStart"/>
            <w:r w:rsidRPr="00BE028D">
              <w:rPr>
                <w:rFonts w:ascii="Times New Roman" w:eastAsia="Calibri" w:hAnsi="Times New Roman" w:cs="Times New Roman"/>
                <w:sz w:val="24"/>
                <w:szCs w:val="24"/>
              </w:rPr>
              <w:t>блокиро-вания</w:t>
            </w:r>
            <w:proofErr w:type="gramEnd"/>
            <w:r w:rsidRPr="00BE028D">
              <w:rPr>
                <w:rFonts w:ascii="Times New Roman" w:eastAsia="Calibri" w:hAnsi="Times New Roman" w:cs="Times New Roman"/>
                <w:sz w:val="24"/>
                <w:szCs w:val="24"/>
              </w:rPr>
              <w:t xml:space="preserve"> эмболизирующих частиц. Это сетчатая структура, изготавливаемая из металла (например, нержавеющей стали), которая покрыта внешней трубчатой оболочкой (например, из конского перикарда). Изделие вводится и продвигается к месту имплантации с помощью </w:t>
            </w:r>
            <w:proofErr w:type="gramStart"/>
            <w:r w:rsidRPr="00BE028D">
              <w:rPr>
                <w:rFonts w:ascii="Times New Roman" w:eastAsia="Calibri" w:hAnsi="Times New Roman" w:cs="Times New Roman"/>
                <w:sz w:val="24"/>
                <w:szCs w:val="24"/>
              </w:rPr>
              <w:t>баллон-ного</w:t>
            </w:r>
            <w:proofErr w:type="gramEnd"/>
            <w:r w:rsidRPr="00BE028D">
              <w:rPr>
                <w:rFonts w:ascii="Times New Roman" w:eastAsia="Calibri" w:hAnsi="Times New Roman" w:cs="Times New Roman"/>
                <w:sz w:val="24"/>
                <w:szCs w:val="24"/>
              </w:rPr>
              <w:t xml:space="preserve"> катетера, который обеспечивает расширение устройства при накачивании баллона. Могут прилагаться одноразовые изделия, используемые для имплантации.  Материал покрытия (оболочки) Полиуретановая мембрана. Толщина покрытия (оболочки) 90 мкм. Материал стента кобальт - хромовый сплав. Наличие немедикаментозного покрытия аморфный карбид кремния. Диаметр: 2.5 мм. Длина: 20  мм</w:t>
            </w:r>
          </w:p>
        </w:tc>
        <w:tc>
          <w:tcPr>
            <w:tcW w:w="1275" w:type="dxa"/>
            <w:tcBorders>
              <w:top w:val="single" w:sz="4" w:space="0" w:color="auto"/>
              <w:left w:val="single" w:sz="4" w:space="0" w:color="auto"/>
              <w:bottom w:val="single" w:sz="4" w:space="0" w:color="auto"/>
              <w:right w:val="single" w:sz="4" w:space="0" w:color="auto"/>
            </w:tcBorders>
            <w:vAlign w:val="bottom"/>
          </w:tcPr>
          <w:p w:rsidR="0042011D" w:rsidRPr="0042011D" w:rsidRDefault="0042011D" w:rsidP="0042011D">
            <w:pPr>
              <w:jc w:val="center"/>
              <w:rPr>
                <w:rFonts w:ascii="Times New Roman" w:hAnsi="Times New Roman" w:cs="Times New Roman"/>
                <w:sz w:val="20"/>
                <w:szCs w:val="20"/>
              </w:rPr>
            </w:pPr>
            <w:r w:rsidRPr="0042011D">
              <w:rPr>
                <w:rFonts w:ascii="Times New Roman" w:hAnsi="Times New Roman" w:cs="Times New Roman"/>
                <w:sz w:val="20"/>
                <w:szCs w:val="20"/>
              </w:rPr>
              <w:t>1</w:t>
            </w:r>
          </w:p>
        </w:tc>
      </w:tr>
      <w:tr w:rsidR="0042011D" w:rsidRPr="003A220F" w:rsidTr="00D423B5">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42011D" w:rsidRPr="00785108" w:rsidRDefault="0042011D" w:rsidP="002258C9">
            <w:pPr>
              <w:spacing w:after="0" w:line="240" w:lineRule="auto"/>
              <w:contextualSpacing/>
              <w:jc w:val="center"/>
              <w:rPr>
                <w:rFonts w:ascii="Times New Roman" w:eastAsia="Calibri" w:hAnsi="Times New Roman" w:cs="Times New Roman"/>
                <w:szCs w:val="20"/>
              </w:rPr>
            </w:pPr>
            <w:r>
              <w:rPr>
                <w:rFonts w:ascii="Times New Roman" w:eastAsia="Calibri" w:hAnsi="Times New Roman" w:cs="Times New Roman"/>
                <w:szCs w:val="20"/>
              </w:rPr>
              <w:t>67</w:t>
            </w:r>
          </w:p>
        </w:tc>
        <w:tc>
          <w:tcPr>
            <w:tcW w:w="2978" w:type="dxa"/>
            <w:tcBorders>
              <w:top w:val="single" w:sz="4" w:space="0" w:color="auto"/>
              <w:left w:val="single" w:sz="4" w:space="0" w:color="auto"/>
              <w:bottom w:val="single" w:sz="4" w:space="0" w:color="auto"/>
              <w:right w:val="single" w:sz="4" w:space="0" w:color="auto"/>
            </w:tcBorders>
          </w:tcPr>
          <w:p w:rsidR="0042011D" w:rsidRPr="008F4E35" w:rsidRDefault="0042011D" w:rsidP="006E5B3B">
            <w:pPr>
              <w:rPr>
                <w:rFonts w:ascii="Times New Roman" w:hAnsi="Times New Roman" w:cs="Times New Roman"/>
              </w:rPr>
            </w:pPr>
            <w:r w:rsidRPr="008F4E35">
              <w:rPr>
                <w:rFonts w:ascii="Times New Roman" w:hAnsi="Times New Roman" w:cs="Times New Roman"/>
              </w:rPr>
              <w:t>стент-графт коронарный Papirus 4.5х15мм (Biotronik)</w:t>
            </w:r>
          </w:p>
        </w:tc>
        <w:tc>
          <w:tcPr>
            <w:tcW w:w="11340" w:type="dxa"/>
            <w:tcBorders>
              <w:top w:val="single" w:sz="4" w:space="0" w:color="auto"/>
              <w:left w:val="single" w:sz="4" w:space="0" w:color="auto"/>
              <w:bottom w:val="single" w:sz="4" w:space="0" w:color="auto"/>
              <w:right w:val="single" w:sz="4" w:space="0" w:color="auto"/>
            </w:tcBorders>
            <w:vAlign w:val="center"/>
          </w:tcPr>
          <w:p w:rsidR="0042011D" w:rsidRPr="00BE028D" w:rsidRDefault="0042011D" w:rsidP="00946D36">
            <w:pPr>
              <w:spacing w:after="0" w:line="240" w:lineRule="auto"/>
              <w:jc w:val="both"/>
              <w:rPr>
                <w:rFonts w:ascii="Times New Roman" w:eastAsia="Calibri" w:hAnsi="Times New Roman" w:cs="Times New Roman"/>
                <w:sz w:val="24"/>
                <w:szCs w:val="24"/>
              </w:rPr>
            </w:pPr>
            <w:r w:rsidRPr="00BE028D">
              <w:rPr>
                <w:rFonts w:ascii="Times New Roman" w:eastAsia="Calibri" w:hAnsi="Times New Roman" w:cs="Times New Roman"/>
                <w:sz w:val="24"/>
                <w:szCs w:val="24"/>
              </w:rPr>
              <w:t xml:space="preserve">Стерильное не рассасывающееся трубчатое изделие, предназначенное для имплантации в коронарные артерии и для размещения на аортокоронарных сосудистых шунтах для увеличения диаметра просвета и </w:t>
            </w:r>
            <w:proofErr w:type="gramStart"/>
            <w:r w:rsidRPr="00BE028D">
              <w:rPr>
                <w:rFonts w:ascii="Times New Roman" w:eastAsia="Calibri" w:hAnsi="Times New Roman" w:cs="Times New Roman"/>
                <w:sz w:val="24"/>
                <w:szCs w:val="24"/>
              </w:rPr>
              <w:t>блокиро-вания</w:t>
            </w:r>
            <w:proofErr w:type="gramEnd"/>
            <w:r w:rsidRPr="00BE028D">
              <w:rPr>
                <w:rFonts w:ascii="Times New Roman" w:eastAsia="Calibri" w:hAnsi="Times New Roman" w:cs="Times New Roman"/>
                <w:sz w:val="24"/>
                <w:szCs w:val="24"/>
              </w:rPr>
              <w:t xml:space="preserve"> эмболизирующих частиц. Это сетчатая структура, изготавливаемая из металла (например, нержавеющей стали), которая покрыта внешней трубчатой оболочкой (например, из конского перикарда). Изделие вводится и продвигается к месту имплантации с помощью </w:t>
            </w:r>
            <w:proofErr w:type="gramStart"/>
            <w:r w:rsidRPr="00BE028D">
              <w:rPr>
                <w:rFonts w:ascii="Times New Roman" w:eastAsia="Calibri" w:hAnsi="Times New Roman" w:cs="Times New Roman"/>
                <w:sz w:val="24"/>
                <w:szCs w:val="24"/>
              </w:rPr>
              <w:t>баллон-ного</w:t>
            </w:r>
            <w:proofErr w:type="gramEnd"/>
            <w:r w:rsidRPr="00BE028D">
              <w:rPr>
                <w:rFonts w:ascii="Times New Roman" w:eastAsia="Calibri" w:hAnsi="Times New Roman" w:cs="Times New Roman"/>
                <w:sz w:val="24"/>
                <w:szCs w:val="24"/>
              </w:rPr>
              <w:t xml:space="preserve"> катетера, который обеспечивает расширение устройства при накачивании баллона. Могут прилагаться одноразовые изделия, используемые для имплантации.  Материал покрытия (оболочки) Полиуретановая мембрана. Толщина покрытия (оболочки) 90 мкм. Материал стента кобальт - хромовый сплав. Наличие немедикаментозного покрытия аморфный карбид кремния. Диаметр: 4.5 мм. Длина: 15  мм</w:t>
            </w:r>
          </w:p>
        </w:tc>
        <w:tc>
          <w:tcPr>
            <w:tcW w:w="1275" w:type="dxa"/>
            <w:tcBorders>
              <w:top w:val="single" w:sz="4" w:space="0" w:color="auto"/>
              <w:left w:val="single" w:sz="4" w:space="0" w:color="auto"/>
              <w:bottom w:val="single" w:sz="4" w:space="0" w:color="auto"/>
              <w:right w:val="single" w:sz="4" w:space="0" w:color="auto"/>
            </w:tcBorders>
            <w:vAlign w:val="bottom"/>
          </w:tcPr>
          <w:p w:rsidR="0042011D" w:rsidRPr="0042011D" w:rsidRDefault="0042011D" w:rsidP="0042011D">
            <w:pPr>
              <w:jc w:val="center"/>
              <w:rPr>
                <w:rFonts w:ascii="Times New Roman" w:hAnsi="Times New Roman" w:cs="Times New Roman"/>
                <w:sz w:val="20"/>
                <w:szCs w:val="20"/>
              </w:rPr>
            </w:pPr>
            <w:r w:rsidRPr="0042011D">
              <w:rPr>
                <w:rFonts w:ascii="Times New Roman" w:hAnsi="Times New Roman" w:cs="Times New Roman"/>
                <w:sz w:val="20"/>
                <w:szCs w:val="20"/>
              </w:rPr>
              <w:t>1</w:t>
            </w:r>
          </w:p>
        </w:tc>
      </w:tr>
      <w:tr w:rsidR="0042011D" w:rsidRPr="003A220F" w:rsidTr="00D423B5">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42011D" w:rsidRPr="00785108" w:rsidRDefault="0042011D" w:rsidP="002258C9">
            <w:pPr>
              <w:spacing w:after="0" w:line="240" w:lineRule="auto"/>
              <w:contextualSpacing/>
              <w:jc w:val="center"/>
              <w:rPr>
                <w:rFonts w:ascii="Times New Roman" w:eastAsia="Calibri" w:hAnsi="Times New Roman" w:cs="Times New Roman"/>
                <w:szCs w:val="20"/>
              </w:rPr>
            </w:pPr>
            <w:r>
              <w:rPr>
                <w:rFonts w:ascii="Times New Roman" w:eastAsia="Calibri" w:hAnsi="Times New Roman" w:cs="Times New Roman"/>
                <w:szCs w:val="20"/>
              </w:rPr>
              <w:t>68</w:t>
            </w:r>
          </w:p>
        </w:tc>
        <w:tc>
          <w:tcPr>
            <w:tcW w:w="2978" w:type="dxa"/>
            <w:tcBorders>
              <w:top w:val="single" w:sz="4" w:space="0" w:color="auto"/>
              <w:left w:val="single" w:sz="4" w:space="0" w:color="auto"/>
              <w:bottom w:val="single" w:sz="4" w:space="0" w:color="auto"/>
              <w:right w:val="single" w:sz="4" w:space="0" w:color="auto"/>
            </w:tcBorders>
          </w:tcPr>
          <w:p w:rsidR="0042011D" w:rsidRPr="008F4E35" w:rsidRDefault="0042011D" w:rsidP="006E5B3B">
            <w:pPr>
              <w:rPr>
                <w:rFonts w:ascii="Times New Roman" w:hAnsi="Times New Roman" w:cs="Times New Roman"/>
              </w:rPr>
            </w:pPr>
            <w:r w:rsidRPr="008F4E35">
              <w:rPr>
                <w:rFonts w:ascii="Times New Roman" w:hAnsi="Times New Roman" w:cs="Times New Roman"/>
              </w:rPr>
              <w:t>стент-графт коронарный Papirus 5х15мм (Biotronik)</w:t>
            </w:r>
          </w:p>
        </w:tc>
        <w:tc>
          <w:tcPr>
            <w:tcW w:w="11340" w:type="dxa"/>
            <w:tcBorders>
              <w:top w:val="single" w:sz="4" w:space="0" w:color="auto"/>
              <w:left w:val="single" w:sz="4" w:space="0" w:color="auto"/>
              <w:bottom w:val="single" w:sz="4" w:space="0" w:color="auto"/>
              <w:right w:val="single" w:sz="4" w:space="0" w:color="auto"/>
            </w:tcBorders>
            <w:vAlign w:val="center"/>
          </w:tcPr>
          <w:p w:rsidR="0042011D" w:rsidRPr="00BE028D" w:rsidRDefault="0042011D" w:rsidP="00946D36">
            <w:pPr>
              <w:spacing w:after="0" w:line="240" w:lineRule="auto"/>
              <w:jc w:val="both"/>
              <w:rPr>
                <w:rFonts w:ascii="Times New Roman" w:eastAsia="Calibri" w:hAnsi="Times New Roman" w:cs="Times New Roman"/>
                <w:sz w:val="24"/>
                <w:szCs w:val="24"/>
              </w:rPr>
            </w:pPr>
            <w:r w:rsidRPr="00BE028D">
              <w:rPr>
                <w:rFonts w:ascii="Times New Roman" w:eastAsia="Calibri" w:hAnsi="Times New Roman" w:cs="Times New Roman"/>
                <w:sz w:val="24"/>
                <w:szCs w:val="24"/>
              </w:rPr>
              <w:t xml:space="preserve">Стерильное не рассасывающееся трубчатое изделие, предназначенное для имплантации в коронарные артерии и для размещения на аортокоронарных сосудистых шунтах для увеличения диаметра просвета и </w:t>
            </w:r>
            <w:proofErr w:type="gramStart"/>
            <w:r w:rsidRPr="00BE028D">
              <w:rPr>
                <w:rFonts w:ascii="Times New Roman" w:eastAsia="Calibri" w:hAnsi="Times New Roman" w:cs="Times New Roman"/>
                <w:sz w:val="24"/>
                <w:szCs w:val="24"/>
              </w:rPr>
              <w:t>блокиро-вания</w:t>
            </w:r>
            <w:proofErr w:type="gramEnd"/>
            <w:r w:rsidRPr="00BE028D">
              <w:rPr>
                <w:rFonts w:ascii="Times New Roman" w:eastAsia="Calibri" w:hAnsi="Times New Roman" w:cs="Times New Roman"/>
                <w:sz w:val="24"/>
                <w:szCs w:val="24"/>
              </w:rPr>
              <w:t xml:space="preserve"> эмболизирующих частиц. Это сетчатая структура, изготавливаемая из металла (например, нержавеющей стали), которая покрыта внешней трубчатой оболочкой (например, из конского перикарда). Изделие вводится и продвигается к месту имплантации с помощью </w:t>
            </w:r>
            <w:proofErr w:type="gramStart"/>
            <w:r w:rsidRPr="00BE028D">
              <w:rPr>
                <w:rFonts w:ascii="Times New Roman" w:eastAsia="Calibri" w:hAnsi="Times New Roman" w:cs="Times New Roman"/>
                <w:sz w:val="24"/>
                <w:szCs w:val="24"/>
              </w:rPr>
              <w:t>баллон-ного</w:t>
            </w:r>
            <w:proofErr w:type="gramEnd"/>
            <w:r w:rsidRPr="00BE028D">
              <w:rPr>
                <w:rFonts w:ascii="Times New Roman" w:eastAsia="Calibri" w:hAnsi="Times New Roman" w:cs="Times New Roman"/>
                <w:sz w:val="24"/>
                <w:szCs w:val="24"/>
              </w:rPr>
              <w:t xml:space="preserve"> катетера, который обеспечивает расширение устройства при накачивании баллона. Могут прилагаться одноразовые изделия, используемые для имплантации.  Материал покрытия (оболочки) Полиуретановая мембрана. Толщина покрытия (оболочки) 90 мкм. Материал стента кобальт - хромовый сплав. Наличие немедикаментозного покрытия аморфный карбид кремния. Диаметр: 5,0 мм. Длина: 15  мм</w:t>
            </w:r>
          </w:p>
        </w:tc>
        <w:tc>
          <w:tcPr>
            <w:tcW w:w="1275" w:type="dxa"/>
            <w:tcBorders>
              <w:top w:val="single" w:sz="4" w:space="0" w:color="auto"/>
              <w:left w:val="single" w:sz="4" w:space="0" w:color="auto"/>
              <w:bottom w:val="single" w:sz="4" w:space="0" w:color="auto"/>
              <w:right w:val="single" w:sz="4" w:space="0" w:color="auto"/>
            </w:tcBorders>
            <w:vAlign w:val="bottom"/>
          </w:tcPr>
          <w:p w:rsidR="0042011D" w:rsidRPr="0042011D" w:rsidRDefault="0042011D" w:rsidP="0042011D">
            <w:pPr>
              <w:jc w:val="center"/>
              <w:rPr>
                <w:rFonts w:ascii="Times New Roman" w:hAnsi="Times New Roman" w:cs="Times New Roman"/>
                <w:sz w:val="20"/>
                <w:szCs w:val="20"/>
              </w:rPr>
            </w:pPr>
            <w:r w:rsidRPr="0042011D">
              <w:rPr>
                <w:rFonts w:ascii="Times New Roman" w:hAnsi="Times New Roman" w:cs="Times New Roman"/>
                <w:sz w:val="20"/>
                <w:szCs w:val="20"/>
              </w:rPr>
              <w:t>1</w:t>
            </w:r>
          </w:p>
        </w:tc>
      </w:tr>
      <w:tr w:rsidR="0042011D" w:rsidRPr="003A220F" w:rsidTr="00D423B5">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42011D" w:rsidRPr="00785108" w:rsidRDefault="0042011D" w:rsidP="002258C9">
            <w:pPr>
              <w:spacing w:after="0" w:line="240" w:lineRule="auto"/>
              <w:contextualSpacing/>
              <w:jc w:val="center"/>
              <w:rPr>
                <w:rFonts w:ascii="Times New Roman" w:eastAsia="Calibri" w:hAnsi="Times New Roman" w:cs="Times New Roman"/>
                <w:szCs w:val="20"/>
              </w:rPr>
            </w:pPr>
            <w:r>
              <w:rPr>
                <w:rFonts w:ascii="Times New Roman" w:eastAsia="Calibri" w:hAnsi="Times New Roman" w:cs="Times New Roman"/>
                <w:szCs w:val="20"/>
              </w:rPr>
              <w:t>69</w:t>
            </w:r>
          </w:p>
        </w:tc>
        <w:tc>
          <w:tcPr>
            <w:tcW w:w="2978" w:type="dxa"/>
            <w:tcBorders>
              <w:top w:val="single" w:sz="4" w:space="0" w:color="auto"/>
              <w:left w:val="single" w:sz="4" w:space="0" w:color="auto"/>
              <w:bottom w:val="single" w:sz="4" w:space="0" w:color="auto"/>
              <w:right w:val="single" w:sz="4" w:space="0" w:color="auto"/>
            </w:tcBorders>
          </w:tcPr>
          <w:p w:rsidR="0042011D" w:rsidRPr="008F4E35" w:rsidRDefault="0042011D" w:rsidP="006E5B3B">
            <w:pPr>
              <w:rPr>
                <w:rFonts w:ascii="Times New Roman" w:hAnsi="Times New Roman" w:cs="Times New Roman"/>
              </w:rPr>
            </w:pPr>
            <w:r w:rsidRPr="008F4E35">
              <w:rPr>
                <w:rFonts w:ascii="Times New Roman" w:hAnsi="Times New Roman" w:cs="Times New Roman"/>
              </w:rPr>
              <w:t>кава-фильтр OptEase (Cordis)</w:t>
            </w:r>
          </w:p>
        </w:tc>
        <w:tc>
          <w:tcPr>
            <w:tcW w:w="11340" w:type="dxa"/>
            <w:tcBorders>
              <w:top w:val="single" w:sz="4" w:space="0" w:color="auto"/>
              <w:left w:val="single" w:sz="4" w:space="0" w:color="auto"/>
              <w:bottom w:val="single" w:sz="4" w:space="0" w:color="auto"/>
              <w:right w:val="single" w:sz="4" w:space="0" w:color="auto"/>
            </w:tcBorders>
            <w:vAlign w:val="center"/>
          </w:tcPr>
          <w:p w:rsidR="0042011D" w:rsidRPr="00BE028D" w:rsidRDefault="0042011D" w:rsidP="00946D36">
            <w:pPr>
              <w:spacing w:after="0" w:line="240" w:lineRule="auto"/>
              <w:jc w:val="both"/>
              <w:rPr>
                <w:rFonts w:ascii="Times New Roman" w:eastAsia="Calibri" w:hAnsi="Times New Roman" w:cs="Times New Roman"/>
                <w:sz w:val="24"/>
                <w:szCs w:val="24"/>
              </w:rPr>
            </w:pPr>
            <w:r w:rsidRPr="00BE028D">
              <w:rPr>
                <w:rFonts w:ascii="Times New Roman" w:eastAsia="Calibri" w:hAnsi="Times New Roman" w:cs="Times New Roman"/>
                <w:sz w:val="24"/>
                <w:szCs w:val="24"/>
              </w:rPr>
              <w:t>Материал фильтра – нитинол (никелит титана), расширяется при нагревании до температуры тела, фильтр вырезан лазером из бесшовной трубки и электрополирован, рентгенконтрастный. Характеристики: симметричный дизайн, способность к самоцентрированию, конструкция – двойная корзина с двумя уровнями фильтрации. Длина боковых ребер – 20 мм, длина фильтра в закрытом состоянии – 64 мм, в раскрытом – 50 мм, максимальный Ø фильтра – до 35 мм (для диаметра нижней полой вены до 30 мм). Есть крючок на проксимальном конце фильтра для его удаления. 6 боковых крючков для фиксации к стенке полой вены и предотвращения дистальной миграции. Комплектация: фильтр в прозрачном пластиковом картридже,  6 F интродьюсер с дистальным рентгенконтрастным маркером, сосудистый дилятор с 8 боковыми отверстиями для возможности более плотного контрастирования и метками для внутрисосудистого измерения размера, 6 F буж (длина 68 см) для вывода фильтра с маркером, 0.035" тефлоновый проводник. Возможность установки через феморальный, югулярный и кубитальный доступ по выбору. МРТ-совместимый, биосовместимый. Размеры: интродьюсер 55 см / проводник 150 см и интродьюсер 90 см / проводник 260 см.</w:t>
            </w:r>
          </w:p>
        </w:tc>
        <w:tc>
          <w:tcPr>
            <w:tcW w:w="1275" w:type="dxa"/>
            <w:tcBorders>
              <w:top w:val="single" w:sz="4" w:space="0" w:color="auto"/>
              <w:left w:val="single" w:sz="4" w:space="0" w:color="auto"/>
              <w:bottom w:val="single" w:sz="4" w:space="0" w:color="auto"/>
              <w:right w:val="single" w:sz="4" w:space="0" w:color="auto"/>
            </w:tcBorders>
            <w:vAlign w:val="bottom"/>
          </w:tcPr>
          <w:p w:rsidR="0042011D" w:rsidRPr="0042011D" w:rsidRDefault="0042011D" w:rsidP="0042011D">
            <w:pPr>
              <w:jc w:val="center"/>
              <w:rPr>
                <w:rFonts w:ascii="Times New Roman" w:hAnsi="Times New Roman" w:cs="Times New Roman"/>
                <w:sz w:val="20"/>
                <w:szCs w:val="20"/>
              </w:rPr>
            </w:pPr>
            <w:r w:rsidRPr="0042011D">
              <w:rPr>
                <w:rFonts w:ascii="Times New Roman" w:hAnsi="Times New Roman" w:cs="Times New Roman"/>
                <w:sz w:val="20"/>
                <w:szCs w:val="20"/>
              </w:rPr>
              <w:t>2</w:t>
            </w:r>
          </w:p>
        </w:tc>
      </w:tr>
      <w:tr w:rsidR="0042011D" w:rsidRPr="003A220F" w:rsidTr="00D423B5">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42011D" w:rsidRPr="00785108" w:rsidRDefault="0042011D" w:rsidP="002258C9">
            <w:pPr>
              <w:spacing w:after="0" w:line="240" w:lineRule="auto"/>
              <w:contextualSpacing/>
              <w:jc w:val="center"/>
              <w:rPr>
                <w:rFonts w:ascii="Times New Roman" w:eastAsia="Calibri" w:hAnsi="Times New Roman" w:cs="Times New Roman"/>
                <w:szCs w:val="20"/>
              </w:rPr>
            </w:pPr>
            <w:r>
              <w:rPr>
                <w:rFonts w:ascii="Times New Roman" w:eastAsia="Calibri" w:hAnsi="Times New Roman" w:cs="Times New Roman"/>
                <w:szCs w:val="20"/>
              </w:rPr>
              <w:t>70</w:t>
            </w:r>
          </w:p>
        </w:tc>
        <w:tc>
          <w:tcPr>
            <w:tcW w:w="2978" w:type="dxa"/>
            <w:tcBorders>
              <w:top w:val="single" w:sz="4" w:space="0" w:color="auto"/>
              <w:left w:val="single" w:sz="4" w:space="0" w:color="auto"/>
              <w:bottom w:val="single" w:sz="4" w:space="0" w:color="auto"/>
              <w:right w:val="single" w:sz="4" w:space="0" w:color="auto"/>
            </w:tcBorders>
          </w:tcPr>
          <w:p w:rsidR="0042011D" w:rsidRPr="008F4E35" w:rsidRDefault="0042011D" w:rsidP="006E5B3B">
            <w:pPr>
              <w:rPr>
                <w:rFonts w:ascii="Times New Roman" w:hAnsi="Times New Roman" w:cs="Times New Roman"/>
              </w:rPr>
            </w:pPr>
            <w:r w:rsidRPr="008F4E35">
              <w:rPr>
                <w:rFonts w:ascii="Times New Roman" w:hAnsi="Times New Roman" w:cs="Times New Roman"/>
              </w:rPr>
              <w:t>интродъюсер трансрадиальный Avanti 11см 5F (Cordis)</w:t>
            </w:r>
          </w:p>
        </w:tc>
        <w:tc>
          <w:tcPr>
            <w:tcW w:w="11340" w:type="dxa"/>
            <w:tcBorders>
              <w:top w:val="single" w:sz="4" w:space="0" w:color="auto"/>
              <w:left w:val="single" w:sz="4" w:space="0" w:color="auto"/>
              <w:bottom w:val="single" w:sz="4" w:space="0" w:color="auto"/>
              <w:right w:val="single" w:sz="4" w:space="0" w:color="auto"/>
            </w:tcBorders>
            <w:vAlign w:val="center"/>
          </w:tcPr>
          <w:p w:rsidR="0042011D" w:rsidRPr="00BE028D" w:rsidRDefault="0042011D" w:rsidP="00946D36">
            <w:pPr>
              <w:spacing w:after="0" w:line="240" w:lineRule="auto"/>
              <w:jc w:val="both"/>
              <w:rPr>
                <w:rFonts w:ascii="Times New Roman" w:eastAsia="Calibri" w:hAnsi="Times New Roman" w:cs="Times New Roman"/>
                <w:sz w:val="24"/>
                <w:szCs w:val="24"/>
              </w:rPr>
            </w:pPr>
            <w:r w:rsidRPr="00BE028D">
              <w:rPr>
                <w:rFonts w:ascii="Times New Roman" w:eastAsia="Calibri" w:hAnsi="Times New Roman" w:cs="Times New Roman"/>
                <w:sz w:val="24"/>
                <w:szCs w:val="24"/>
              </w:rPr>
              <w:t>Интродьюсер-порт для проведения диагностического и интервенционного инструментария в сосудистое русло. Для трансрадиального доступа. Материал интродьюсера – рентгенконтрастный армированный утолщенный полиэтиленовый пластик, смазывающее покрытие канюли, сосудистого дилятора и клапана, рентгенконтрастный дистальный кончик содержащий вольфрам (3 мм). Шестилепестковый гемостатический клапан. Характеристики: наличие бокового отведения для обмывания инструмента, введения контрольного вещества, иных лекарственных растворов. Трехходовой краник для управления боковым портом. Наличие специального замка для дилятора для исключения возможности его дислокации при проведении через мягкие ткани. Цветовая кодировка размеров. Размеры: диаметр 5 F, длина 11 см.</w:t>
            </w:r>
          </w:p>
        </w:tc>
        <w:tc>
          <w:tcPr>
            <w:tcW w:w="1275" w:type="dxa"/>
            <w:tcBorders>
              <w:top w:val="single" w:sz="4" w:space="0" w:color="auto"/>
              <w:left w:val="single" w:sz="4" w:space="0" w:color="auto"/>
              <w:bottom w:val="single" w:sz="4" w:space="0" w:color="auto"/>
              <w:right w:val="single" w:sz="4" w:space="0" w:color="auto"/>
            </w:tcBorders>
            <w:vAlign w:val="bottom"/>
          </w:tcPr>
          <w:p w:rsidR="0042011D" w:rsidRPr="0042011D" w:rsidRDefault="0042011D" w:rsidP="0042011D">
            <w:pPr>
              <w:jc w:val="center"/>
              <w:rPr>
                <w:rFonts w:ascii="Times New Roman" w:hAnsi="Times New Roman" w:cs="Times New Roman"/>
                <w:sz w:val="20"/>
                <w:szCs w:val="20"/>
              </w:rPr>
            </w:pPr>
            <w:r w:rsidRPr="0042011D">
              <w:rPr>
                <w:rFonts w:ascii="Times New Roman" w:hAnsi="Times New Roman" w:cs="Times New Roman"/>
                <w:sz w:val="20"/>
                <w:szCs w:val="20"/>
              </w:rPr>
              <w:t>15</w:t>
            </w:r>
          </w:p>
        </w:tc>
      </w:tr>
      <w:tr w:rsidR="0042011D" w:rsidRPr="003A220F" w:rsidTr="00D423B5">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42011D" w:rsidRPr="00952E96" w:rsidRDefault="0042011D" w:rsidP="002258C9">
            <w:pPr>
              <w:spacing w:after="0" w:line="240" w:lineRule="auto"/>
              <w:contextualSpacing/>
              <w:jc w:val="center"/>
              <w:rPr>
                <w:rFonts w:ascii="Times New Roman" w:eastAsia="Calibri" w:hAnsi="Times New Roman" w:cs="Times New Roman"/>
                <w:szCs w:val="20"/>
              </w:rPr>
            </w:pPr>
            <w:r>
              <w:rPr>
                <w:rFonts w:ascii="Times New Roman" w:eastAsia="Calibri" w:hAnsi="Times New Roman" w:cs="Times New Roman"/>
                <w:szCs w:val="20"/>
              </w:rPr>
              <w:t>71</w:t>
            </w:r>
          </w:p>
        </w:tc>
        <w:tc>
          <w:tcPr>
            <w:tcW w:w="2978" w:type="dxa"/>
            <w:tcBorders>
              <w:top w:val="single" w:sz="4" w:space="0" w:color="auto"/>
              <w:left w:val="single" w:sz="4" w:space="0" w:color="auto"/>
              <w:bottom w:val="single" w:sz="4" w:space="0" w:color="auto"/>
              <w:right w:val="single" w:sz="4" w:space="0" w:color="auto"/>
            </w:tcBorders>
          </w:tcPr>
          <w:p w:rsidR="0042011D" w:rsidRPr="008F4E35" w:rsidRDefault="0042011D" w:rsidP="006E5B3B">
            <w:pPr>
              <w:rPr>
                <w:rFonts w:ascii="Times New Roman" w:hAnsi="Times New Roman" w:cs="Times New Roman"/>
              </w:rPr>
            </w:pPr>
            <w:r w:rsidRPr="008F4E35">
              <w:rPr>
                <w:rFonts w:ascii="Times New Roman" w:hAnsi="Times New Roman" w:cs="Times New Roman"/>
              </w:rPr>
              <w:t>интродьюсер трансрадиальный (Terumo)  6F 25см</w:t>
            </w:r>
          </w:p>
        </w:tc>
        <w:tc>
          <w:tcPr>
            <w:tcW w:w="11340" w:type="dxa"/>
            <w:tcBorders>
              <w:top w:val="single" w:sz="4" w:space="0" w:color="auto"/>
              <w:left w:val="single" w:sz="4" w:space="0" w:color="auto"/>
              <w:bottom w:val="single" w:sz="4" w:space="0" w:color="auto"/>
              <w:right w:val="single" w:sz="4" w:space="0" w:color="auto"/>
            </w:tcBorders>
            <w:vAlign w:val="center"/>
          </w:tcPr>
          <w:p w:rsidR="0042011D" w:rsidRPr="00BE028D" w:rsidRDefault="0042011D" w:rsidP="00946D36">
            <w:pPr>
              <w:spacing w:after="0" w:line="240" w:lineRule="auto"/>
              <w:jc w:val="both"/>
              <w:rPr>
                <w:rFonts w:ascii="Times New Roman" w:eastAsia="Calibri" w:hAnsi="Times New Roman" w:cs="Times New Roman"/>
                <w:sz w:val="24"/>
                <w:szCs w:val="24"/>
              </w:rPr>
            </w:pPr>
            <w:r w:rsidRPr="00BE028D">
              <w:rPr>
                <w:rFonts w:ascii="Times New Roman" w:eastAsia="Calibri" w:hAnsi="Times New Roman" w:cs="Times New Roman"/>
                <w:sz w:val="24"/>
                <w:szCs w:val="24"/>
              </w:rPr>
              <w:t>Интродьюсер для обеспечения доступа в сосуд и эффективных манипуляций инструментов во время процедуры целиком покрытый гидрофильным покрытием. Длина: 25 см. Диаметр: 6 Fr, наличие силиконового гемостатического клапана, конструктивно выполненного из двух высокоэффективных клапанов, расположенных перпендикулярно друг другу. Наличие боковой магистрали и трехходового краника. Цветовая маркировка диаметра интродьюсера. Материал шафта интродьюсера - этилентетрафторэтилен. Набор должен состоять из: интродьюсера, дилататора, металлического минипроводника (длина: 80 см., диаметр: 0,025”, прямой кончик), инъекционной иглы  20G.</w:t>
            </w:r>
          </w:p>
        </w:tc>
        <w:tc>
          <w:tcPr>
            <w:tcW w:w="1275" w:type="dxa"/>
            <w:tcBorders>
              <w:top w:val="single" w:sz="4" w:space="0" w:color="auto"/>
              <w:left w:val="single" w:sz="4" w:space="0" w:color="auto"/>
              <w:bottom w:val="single" w:sz="4" w:space="0" w:color="auto"/>
              <w:right w:val="single" w:sz="4" w:space="0" w:color="auto"/>
            </w:tcBorders>
            <w:vAlign w:val="bottom"/>
          </w:tcPr>
          <w:p w:rsidR="0042011D" w:rsidRPr="0042011D" w:rsidRDefault="0042011D" w:rsidP="0042011D">
            <w:pPr>
              <w:jc w:val="center"/>
              <w:rPr>
                <w:rFonts w:ascii="Times New Roman" w:hAnsi="Times New Roman" w:cs="Times New Roman"/>
                <w:sz w:val="20"/>
                <w:szCs w:val="20"/>
              </w:rPr>
            </w:pPr>
            <w:r w:rsidRPr="0042011D">
              <w:rPr>
                <w:rFonts w:ascii="Times New Roman" w:hAnsi="Times New Roman" w:cs="Times New Roman"/>
                <w:sz w:val="20"/>
                <w:szCs w:val="20"/>
              </w:rPr>
              <w:t>40</w:t>
            </w:r>
          </w:p>
        </w:tc>
      </w:tr>
      <w:tr w:rsidR="0042011D" w:rsidRPr="003A220F" w:rsidTr="00D423B5">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42011D" w:rsidRPr="00952E96" w:rsidRDefault="0042011D" w:rsidP="002258C9">
            <w:pPr>
              <w:spacing w:after="0" w:line="240" w:lineRule="auto"/>
              <w:contextualSpacing/>
              <w:jc w:val="center"/>
              <w:rPr>
                <w:rFonts w:ascii="Times New Roman" w:eastAsia="Calibri" w:hAnsi="Times New Roman" w:cs="Times New Roman"/>
                <w:szCs w:val="20"/>
              </w:rPr>
            </w:pPr>
            <w:r>
              <w:rPr>
                <w:rFonts w:ascii="Times New Roman" w:eastAsia="Calibri" w:hAnsi="Times New Roman" w:cs="Times New Roman"/>
                <w:szCs w:val="20"/>
              </w:rPr>
              <w:t>72</w:t>
            </w:r>
          </w:p>
        </w:tc>
        <w:tc>
          <w:tcPr>
            <w:tcW w:w="2978" w:type="dxa"/>
            <w:tcBorders>
              <w:top w:val="single" w:sz="4" w:space="0" w:color="auto"/>
              <w:left w:val="single" w:sz="4" w:space="0" w:color="auto"/>
              <w:bottom w:val="single" w:sz="4" w:space="0" w:color="auto"/>
              <w:right w:val="single" w:sz="4" w:space="0" w:color="auto"/>
            </w:tcBorders>
          </w:tcPr>
          <w:p w:rsidR="0042011D" w:rsidRPr="008F4E35" w:rsidRDefault="0042011D" w:rsidP="006E5B3B">
            <w:pPr>
              <w:rPr>
                <w:rFonts w:ascii="Times New Roman" w:hAnsi="Times New Roman" w:cs="Times New Roman"/>
              </w:rPr>
            </w:pPr>
            <w:r w:rsidRPr="008F4E35">
              <w:rPr>
                <w:rFonts w:ascii="Times New Roman" w:hAnsi="Times New Roman" w:cs="Times New Roman"/>
              </w:rPr>
              <w:t>интродъюсер трансрадиальный Slender 7F (Terumo)</w:t>
            </w:r>
          </w:p>
        </w:tc>
        <w:tc>
          <w:tcPr>
            <w:tcW w:w="11340" w:type="dxa"/>
            <w:tcBorders>
              <w:top w:val="single" w:sz="4" w:space="0" w:color="auto"/>
              <w:left w:val="single" w:sz="4" w:space="0" w:color="auto"/>
              <w:bottom w:val="single" w:sz="4" w:space="0" w:color="auto"/>
              <w:right w:val="single" w:sz="4" w:space="0" w:color="auto"/>
            </w:tcBorders>
            <w:vAlign w:val="center"/>
          </w:tcPr>
          <w:p w:rsidR="0042011D" w:rsidRPr="00BE028D" w:rsidRDefault="0042011D" w:rsidP="00946D36">
            <w:pPr>
              <w:spacing w:after="0" w:line="240" w:lineRule="auto"/>
              <w:jc w:val="both"/>
              <w:rPr>
                <w:rFonts w:ascii="Times New Roman" w:eastAsia="Calibri" w:hAnsi="Times New Roman" w:cs="Times New Roman"/>
                <w:sz w:val="24"/>
                <w:szCs w:val="24"/>
              </w:rPr>
            </w:pPr>
            <w:r w:rsidRPr="00BE028D">
              <w:rPr>
                <w:rFonts w:ascii="Times New Roman" w:eastAsia="Calibri" w:hAnsi="Times New Roman" w:cs="Times New Roman"/>
                <w:sz w:val="24"/>
                <w:szCs w:val="24"/>
              </w:rPr>
              <w:t>Интродьюсер для обеспечения доступа в сосуд через радиальную артерию и эффективных манипуляций инструментов во время процедуры, целиком покрытый гидрофильным покрытием. Длина 16 см. Диаметр 7Fr, наличие силиконового гемостатического клапана, конструктивно выполненного из двух высокоэффективных клапанов, расположенных перпендикулярно друг другу. Наличие боковой магистрали и трехходового краника. Цветовая маркировка интродьюсера. Наличие двухслойной стенки с внешним слоем из этилентетрафторэтилена. Набор состоит из</w:t>
            </w:r>
            <w:proofErr w:type="gramStart"/>
            <w:r w:rsidRPr="00BE028D">
              <w:rPr>
                <w:rFonts w:ascii="Times New Roman" w:eastAsia="Calibri" w:hAnsi="Times New Roman" w:cs="Times New Roman"/>
                <w:sz w:val="24"/>
                <w:szCs w:val="24"/>
              </w:rPr>
              <w:t xml:space="preserve"> :</w:t>
            </w:r>
            <w:proofErr w:type="gramEnd"/>
            <w:r w:rsidRPr="00BE028D">
              <w:rPr>
                <w:rFonts w:ascii="Times New Roman" w:eastAsia="Calibri" w:hAnsi="Times New Roman" w:cs="Times New Roman"/>
                <w:sz w:val="24"/>
                <w:szCs w:val="24"/>
              </w:rPr>
              <w:t xml:space="preserve"> интродьюсера, дилататора,   минипроводника (длина: 80 см, диаметр: 0,025", прямой кончик), мини-катетера и пункционной иглы, размеры: 20G.</w:t>
            </w:r>
          </w:p>
        </w:tc>
        <w:tc>
          <w:tcPr>
            <w:tcW w:w="1275" w:type="dxa"/>
            <w:tcBorders>
              <w:top w:val="single" w:sz="4" w:space="0" w:color="auto"/>
              <w:left w:val="single" w:sz="4" w:space="0" w:color="auto"/>
              <w:bottom w:val="single" w:sz="4" w:space="0" w:color="auto"/>
              <w:right w:val="single" w:sz="4" w:space="0" w:color="auto"/>
            </w:tcBorders>
            <w:vAlign w:val="bottom"/>
          </w:tcPr>
          <w:p w:rsidR="0042011D" w:rsidRPr="0042011D" w:rsidRDefault="0042011D" w:rsidP="0042011D">
            <w:pPr>
              <w:jc w:val="center"/>
              <w:rPr>
                <w:rFonts w:ascii="Times New Roman" w:hAnsi="Times New Roman" w:cs="Times New Roman"/>
                <w:sz w:val="20"/>
                <w:szCs w:val="20"/>
              </w:rPr>
            </w:pPr>
            <w:r w:rsidRPr="0042011D">
              <w:rPr>
                <w:rFonts w:ascii="Times New Roman" w:hAnsi="Times New Roman" w:cs="Times New Roman"/>
                <w:sz w:val="20"/>
                <w:szCs w:val="20"/>
              </w:rPr>
              <w:t>10</w:t>
            </w:r>
          </w:p>
        </w:tc>
      </w:tr>
      <w:tr w:rsidR="0042011D" w:rsidRPr="003A220F" w:rsidTr="00D423B5">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42011D" w:rsidRPr="00952E96" w:rsidRDefault="0042011D" w:rsidP="002258C9">
            <w:pPr>
              <w:spacing w:after="0" w:line="240" w:lineRule="auto"/>
              <w:contextualSpacing/>
              <w:jc w:val="center"/>
              <w:rPr>
                <w:rFonts w:ascii="Times New Roman" w:eastAsia="Calibri" w:hAnsi="Times New Roman" w:cs="Times New Roman"/>
                <w:szCs w:val="20"/>
              </w:rPr>
            </w:pPr>
            <w:r>
              <w:rPr>
                <w:rFonts w:ascii="Times New Roman" w:eastAsia="Calibri" w:hAnsi="Times New Roman" w:cs="Times New Roman"/>
                <w:szCs w:val="20"/>
              </w:rPr>
              <w:t>73</w:t>
            </w:r>
          </w:p>
        </w:tc>
        <w:tc>
          <w:tcPr>
            <w:tcW w:w="2978" w:type="dxa"/>
            <w:tcBorders>
              <w:top w:val="single" w:sz="4" w:space="0" w:color="auto"/>
              <w:left w:val="single" w:sz="4" w:space="0" w:color="auto"/>
              <w:bottom w:val="single" w:sz="4" w:space="0" w:color="auto"/>
              <w:right w:val="single" w:sz="4" w:space="0" w:color="auto"/>
            </w:tcBorders>
          </w:tcPr>
          <w:p w:rsidR="0042011D" w:rsidRPr="008F4E35" w:rsidRDefault="0042011D" w:rsidP="006E5B3B">
            <w:pPr>
              <w:rPr>
                <w:rFonts w:ascii="Times New Roman" w:hAnsi="Times New Roman" w:cs="Times New Roman"/>
              </w:rPr>
            </w:pPr>
            <w:r w:rsidRPr="008F4E35">
              <w:rPr>
                <w:rFonts w:ascii="Times New Roman" w:hAnsi="Times New Roman" w:cs="Times New Roman"/>
              </w:rPr>
              <w:t>интродъюсер трансрадиальный Engage 12см 6F (St Jude)</w:t>
            </w:r>
          </w:p>
        </w:tc>
        <w:tc>
          <w:tcPr>
            <w:tcW w:w="11340" w:type="dxa"/>
            <w:tcBorders>
              <w:top w:val="single" w:sz="4" w:space="0" w:color="auto"/>
              <w:left w:val="single" w:sz="4" w:space="0" w:color="auto"/>
              <w:bottom w:val="single" w:sz="4" w:space="0" w:color="auto"/>
              <w:right w:val="single" w:sz="4" w:space="0" w:color="auto"/>
            </w:tcBorders>
            <w:vAlign w:val="center"/>
          </w:tcPr>
          <w:p w:rsidR="0042011D" w:rsidRPr="00BE028D" w:rsidRDefault="0042011D" w:rsidP="00946D36">
            <w:pPr>
              <w:spacing w:after="0" w:line="240" w:lineRule="auto"/>
              <w:jc w:val="both"/>
              <w:rPr>
                <w:rFonts w:ascii="Times New Roman" w:eastAsia="Calibri" w:hAnsi="Times New Roman" w:cs="Times New Roman"/>
                <w:sz w:val="24"/>
                <w:szCs w:val="24"/>
              </w:rPr>
            </w:pPr>
            <w:r w:rsidRPr="00BE028D">
              <w:rPr>
                <w:rFonts w:ascii="Times New Roman" w:eastAsia="Calibri" w:hAnsi="Times New Roman" w:cs="Times New Roman"/>
                <w:sz w:val="24"/>
                <w:szCs w:val="24"/>
              </w:rPr>
              <w:t xml:space="preserve">Интродьюсер для трансрадиального доступа в комплекте с проводником, дилятатором и иглой/канюлей. </w:t>
            </w:r>
          </w:p>
          <w:p w:rsidR="0042011D" w:rsidRPr="00BE028D" w:rsidRDefault="0042011D" w:rsidP="00946D36">
            <w:pPr>
              <w:spacing w:after="0" w:line="240" w:lineRule="auto"/>
              <w:jc w:val="both"/>
              <w:rPr>
                <w:rFonts w:ascii="Times New Roman" w:eastAsia="Calibri" w:hAnsi="Times New Roman" w:cs="Times New Roman"/>
                <w:sz w:val="24"/>
                <w:szCs w:val="24"/>
              </w:rPr>
            </w:pPr>
            <w:r w:rsidRPr="00BE028D">
              <w:rPr>
                <w:rFonts w:ascii="Times New Roman" w:eastAsia="Calibri" w:hAnsi="Times New Roman" w:cs="Times New Roman"/>
                <w:sz w:val="24"/>
                <w:szCs w:val="24"/>
              </w:rPr>
              <w:t xml:space="preserve">Интродьюсер </w:t>
            </w:r>
            <w:proofErr w:type="gramStart"/>
            <w:r w:rsidRPr="00BE028D">
              <w:rPr>
                <w:rFonts w:ascii="Times New Roman" w:eastAsia="Calibri" w:hAnsi="Times New Roman" w:cs="Times New Roman"/>
                <w:sz w:val="24"/>
                <w:szCs w:val="24"/>
              </w:rPr>
              <w:t>предназначен</w:t>
            </w:r>
            <w:proofErr w:type="gramEnd"/>
            <w:r w:rsidRPr="00BE028D">
              <w:rPr>
                <w:rFonts w:ascii="Times New Roman" w:eastAsia="Calibri" w:hAnsi="Times New Roman" w:cs="Times New Roman"/>
                <w:sz w:val="24"/>
                <w:szCs w:val="24"/>
              </w:rPr>
              <w:t xml:space="preserve"> для введения ангиографических катетеров, катетеров со слепым концом, баллонных катетеров и электрофизиологических электродов в лучевые сосуды. Покрытие: </w:t>
            </w:r>
            <w:proofErr w:type="gramStart"/>
            <w:r w:rsidRPr="00BE028D">
              <w:rPr>
                <w:rFonts w:ascii="Times New Roman" w:eastAsia="Calibri" w:hAnsi="Times New Roman" w:cs="Times New Roman"/>
                <w:sz w:val="24"/>
                <w:szCs w:val="24"/>
              </w:rPr>
              <w:t>Гидрофильное</w:t>
            </w:r>
            <w:proofErr w:type="gramEnd"/>
            <w:r w:rsidRPr="00BE028D">
              <w:rPr>
                <w:rFonts w:ascii="Times New Roman" w:eastAsia="Calibri" w:hAnsi="Times New Roman" w:cs="Times New Roman"/>
                <w:sz w:val="24"/>
                <w:szCs w:val="24"/>
              </w:rPr>
              <w:t xml:space="preserve"> Уникальная вращающаяся муфта с гибким кольцом для шва, чтобы обеспечить широкие возможности фиксации интродьюсера. Цветовая кодировка размеров. Локализатор для кончика интродьюсера  (материал - полиэтилен высокой плотности). Длина интродьюсера: не более 12см. </w:t>
            </w:r>
          </w:p>
          <w:p w:rsidR="0042011D" w:rsidRPr="00BE028D" w:rsidRDefault="0042011D" w:rsidP="00946D36">
            <w:pPr>
              <w:spacing w:after="0" w:line="240" w:lineRule="auto"/>
              <w:jc w:val="both"/>
              <w:rPr>
                <w:rFonts w:ascii="Times New Roman" w:eastAsia="Calibri" w:hAnsi="Times New Roman" w:cs="Times New Roman"/>
                <w:sz w:val="24"/>
                <w:szCs w:val="24"/>
              </w:rPr>
            </w:pPr>
            <w:r w:rsidRPr="00BE028D">
              <w:rPr>
                <w:rFonts w:ascii="Times New Roman" w:eastAsia="Calibri" w:hAnsi="Times New Roman" w:cs="Times New Roman"/>
                <w:sz w:val="24"/>
                <w:szCs w:val="24"/>
              </w:rPr>
              <w:t>Два варианта комплектации:</w:t>
            </w:r>
          </w:p>
          <w:p w:rsidR="0042011D" w:rsidRPr="00BE028D" w:rsidRDefault="0042011D" w:rsidP="00946D36">
            <w:pPr>
              <w:spacing w:after="0" w:line="240" w:lineRule="auto"/>
              <w:jc w:val="both"/>
              <w:rPr>
                <w:rFonts w:ascii="Times New Roman" w:eastAsia="Calibri" w:hAnsi="Times New Roman" w:cs="Times New Roman"/>
                <w:sz w:val="24"/>
                <w:szCs w:val="24"/>
              </w:rPr>
            </w:pPr>
            <w:r w:rsidRPr="00BE028D">
              <w:rPr>
                <w:rFonts w:ascii="Times New Roman" w:eastAsia="Calibri" w:hAnsi="Times New Roman" w:cs="Times New Roman"/>
                <w:sz w:val="24"/>
                <w:szCs w:val="24"/>
              </w:rPr>
              <w:t>- Прямой проводник 0.025”  из нержавеющей стали floppy-тип в  комплектации с иглой 20G и длиной 3.8 см.</w:t>
            </w:r>
          </w:p>
          <w:p w:rsidR="0042011D" w:rsidRPr="00BE028D" w:rsidRDefault="0042011D" w:rsidP="00946D36">
            <w:pPr>
              <w:spacing w:after="0" w:line="240" w:lineRule="auto"/>
              <w:jc w:val="both"/>
              <w:rPr>
                <w:rFonts w:ascii="Times New Roman" w:eastAsia="Calibri" w:hAnsi="Times New Roman" w:cs="Times New Roman"/>
                <w:sz w:val="24"/>
                <w:szCs w:val="24"/>
              </w:rPr>
            </w:pPr>
            <w:r w:rsidRPr="00BE028D">
              <w:rPr>
                <w:rFonts w:ascii="Times New Roman" w:eastAsia="Calibri" w:hAnsi="Times New Roman" w:cs="Times New Roman"/>
                <w:sz w:val="24"/>
                <w:szCs w:val="24"/>
              </w:rPr>
              <w:t>- гибкий проводник 0.025” из нержавеющей стали с PTFE  покрытием floppy-тип в комплекте с иглой 20G и длиной 3.2 см и полиэтиленовой канюлей.  Длина проводника не более 50 см. Внутренний диаметр интродьюсера на 0,5 F больше указанного, что нивелирует разницу истинных диаметров электродов и катетеров различных производителей, вводимых в тело пациента через интродьюсер. Диаметр интродьюсера 6F, длина 12см.</w:t>
            </w:r>
          </w:p>
        </w:tc>
        <w:tc>
          <w:tcPr>
            <w:tcW w:w="1275" w:type="dxa"/>
            <w:tcBorders>
              <w:top w:val="single" w:sz="4" w:space="0" w:color="auto"/>
              <w:left w:val="single" w:sz="4" w:space="0" w:color="auto"/>
              <w:bottom w:val="single" w:sz="4" w:space="0" w:color="auto"/>
              <w:right w:val="single" w:sz="4" w:space="0" w:color="auto"/>
            </w:tcBorders>
            <w:vAlign w:val="bottom"/>
          </w:tcPr>
          <w:p w:rsidR="0042011D" w:rsidRPr="0042011D" w:rsidRDefault="0042011D" w:rsidP="0042011D">
            <w:pPr>
              <w:jc w:val="center"/>
              <w:rPr>
                <w:rFonts w:ascii="Times New Roman" w:hAnsi="Times New Roman" w:cs="Times New Roman"/>
                <w:sz w:val="20"/>
                <w:szCs w:val="20"/>
              </w:rPr>
            </w:pPr>
            <w:r w:rsidRPr="0042011D">
              <w:rPr>
                <w:rFonts w:ascii="Times New Roman" w:hAnsi="Times New Roman" w:cs="Times New Roman"/>
                <w:sz w:val="20"/>
                <w:szCs w:val="20"/>
              </w:rPr>
              <w:t>30</w:t>
            </w:r>
          </w:p>
        </w:tc>
      </w:tr>
      <w:tr w:rsidR="0042011D" w:rsidRPr="008F4E35" w:rsidTr="00D423B5">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42011D" w:rsidRPr="00952E96" w:rsidRDefault="0042011D" w:rsidP="002258C9">
            <w:pPr>
              <w:spacing w:after="0" w:line="240" w:lineRule="auto"/>
              <w:contextualSpacing/>
              <w:jc w:val="center"/>
              <w:rPr>
                <w:rFonts w:ascii="Times New Roman" w:eastAsia="Calibri" w:hAnsi="Times New Roman" w:cs="Times New Roman"/>
                <w:szCs w:val="20"/>
              </w:rPr>
            </w:pPr>
            <w:r>
              <w:rPr>
                <w:rFonts w:ascii="Times New Roman" w:eastAsia="Calibri" w:hAnsi="Times New Roman" w:cs="Times New Roman"/>
                <w:szCs w:val="20"/>
              </w:rPr>
              <w:t>74</w:t>
            </w:r>
          </w:p>
        </w:tc>
        <w:tc>
          <w:tcPr>
            <w:tcW w:w="2978" w:type="dxa"/>
            <w:tcBorders>
              <w:top w:val="single" w:sz="4" w:space="0" w:color="auto"/>
              <w:left w:val="single" w:sz="4" w:space="0" w:color="auto"/>
              <w:bottom w:val="single" w:sz="4" w:space="0" w:color="auto"/>
              <w:right w:val="single" w:sz="4" w:space="0" w:color="auto"/>
            </w:tcBorders>
          </w:tcPr>
          <w:p w:rsidR="0042011D" w:rsidRPr="008F4E35" w:rsidRDefault="0042011D" w:rsidP="006E5B3B">
            <w:pPr>
              <w:rPr>
                <w:rFonts w:ascii="Times New Roman" w:hAnsi="Times New Roman" w:cs="Times New Roman"/>
                <w:lang w:val="en-US"/>
              </w:rPr>
            </w:pPr>
            <w:r w:rsidRPr="008F4E35">
              <w:rPr>
                <w:rFonts w:ascii="Times New Roman" w:hAnsi="Times New Roman" w:cs="Times New Roman"/>
              </w:rPr>
              <w:t>интродъюсер</w:t>
            </w:r>
            <w:r w:rsidRPr="008F4E35">
              <w:rPr>
                <w:rFonts w:ascii="Times New Roman" w:hAnsi="Times New Roman" w:cs="Times New Roman"/>
                <w:lang w:val="en-US"/>
              </w:rPr>
              <w:t xml:space="preserve"> Brite tip 23</w:t>
            </w:r>
            <w:r w:rsidRPr="008F4E35">
              <w:rPr>
                <w:rFonts w:ascii="Times New Roman" w:hAnsi="Times New Roman" w:cs="Times New Roman"/>
              </w:rPr>
              <w:t>см</w:t>
            </w:r>
            <w:r w:rsidRPr="008F4E35">
              <w:rPr>
                <w:rFonts w:ascii="Times New Roman" w:hAnsi="Times New Roman" w:cs="Times New Roman"/>
                <w:lang w:val="en-US"/>
              </w:rPr>
              <w:t xml:space="preserve"> 11F (Cordis)</w:t>
            </w:r>
          </w:p>
        </w:tc>
        <w:tc>
          <w:tcPr>
            <w:tcW w:w="11340" w:type="dxa"/>
            <w:tcBorders>
              <w:top w:val="single" w:sz="4" w:space="0" w:color="auto"/>
              <w:left w:val="single" w:sz="4" w:space="0" w:color="auto"/>
              <w:bottom w:val="single" w:sz="4" w:space="0" w:color="auto"/>
              <w:right w:val="single" w:sz="4" w:space="0" w:color="auto"/>
            </w:tcBorders>
            <w:vAlign w:val="center"/>
          </w:tcPr>
          <w:p w:rsidR="0042011D" w:rsidRPr="00BE028D" w:rsidRDefault="0042011D" w:rsidP="00946D36">
            <w:pPr>
              <w:spacing w:after="0" w:line="240" w:lineRule="auto"/>
              <w:jc w:val="both"/>
              <w:rPr>
                <w:rFonts w:ascii="Times New Roman" w:eastAsia="Calibri" w:hAnsi="Times New Roman" w:cs="Times New Roman"/>
                <w:sz w:val="24"/>
                <w:szCs w:val="24"/>
              </w:rPr>
            </w:pPr>
            <w:r w:rsidRPr="00BE028D">
              <w:rPr>
                <w:rFonts w:ascii="Times New Roman" w:eastAsia="Calibri" w:hAnsi="Times New Roman" w:cs="Times New Roman"/>
                <w:sz w:val="24"/>
                <w:szCs w:val="24"/>
              </w:rPr>
              <w:t>Интродьюсер-порт для проведения диагностического и интервенционного инструментария в сосудистое русло. Для трансрадиального доступа. Материал интродьюсера – рентгенконтрастный армированный утолщенный полиэтиленовый пластик, смазывающее покрытие канюли, сосудистого дилятора и клапана, рентгенконтрастный дистальный кончик содержащий вольфрам (3 мм). Шестилепестковый гемостатический клапан. Характеристики: наличие бокового отведения для обмывания инструмента, введения контрольного вещества, иных лекарственных растворов. Трехходовой краник для управления боковым портом. Наличие специального замка для дилятора для исключения возможности его дислокации при проведении через мягкие ткани. Цветовая кодировка размеров. Размеры: диаметр 11 F, длина 23 см.</w:t>
            </w:r>
          </w:p>
        </w:tc>
        <w:tc>
          <w:tcPr>
            <w:tcW w:w="1275" w:type="dxa"/>
            <w:tcBorders>
              <w:top w:val="single" w:sz="4" w:space="0" w:color="auto"/>
              <w:left w:val="single" w:sz="4" w:space="0" w:color="auto"/>
              <w:bottom w:val="single" w:sz="4" w:space="0" w:color="auto"/>
              <w:right w:val="single" w:sz="4" w:space="0" w:color="auto"/>
            </w:tcBorders>
            <w:vAlign w:val="bottom"/>
          </w:tcPr>
          <w:p w:rsidR="0042011D" w:rsidRPr="0042011D" w:rsidRDefault="0042011D" w:rsidP="0042011D">
            <w:pPr>
              <w:jc w:val="center"/>
              <w:rPr>
                <w:rFonts w:ascii="Times New Roman" w:hAnsi="Times New Roman" w:cs="Times New Roman"/>
                <w:sz w:val="20"/>
                <w:szCs w:val="20"/>
              </w:rPr>
            </w:pPr>
            <w:r w:rsidRPr="0042011D">
              <w:rPr>
                <w:rFonts w:ascii="Times New Roman" w:hAnsi="Times New Roman" w:cs="Times New Roman"/>
                <w:sz w:val="20"/>
                <w:szCs w:val="20"/>
              </w:rPr>
              <w:t>5</w:t>
            </w:r>
          </w:p>
        </w:tc>
      </w:tr>
      <w:tr w:rsidR="0042011D" w:rsidRPr="003A220F" w:rsidTr="00D423B5">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42011D" w:rsidRPr="00952E96" w:rsidRDefault="0042011D" w:rsidP="002258C9">
            <w:pPr>
              <w:spacing w:after="0" w:line="240" w:lineRule="auto"/>
              <w:contextualSpacing/>
              <w:jc w:val="center"/>
              <w:rPr>
                <w:rFonts w:ascii="Times New Roman" w:eastAsia="Calibri" w:hAnsi="Times New Roman" w:cs="Times New Roman"/>
                <w:szCs w:val="20"/>
              </w:rPr>
            </w:pPr>
            <w:r>
              <w:rPr>
                <w:rFonts w:ascii="Times New Roman" w:eastAsia="Calibri" w:hAnsi="Times New Roman" w:cs="Times New Roman"/>
                <w:szCs w:val="20"/>
              </w:rPr>
              <w:t>75</w:t>
            </w:r>
          </w:p>
        </w:tc>
        <w:tc>
          <w:tcPr>
            <w:tcW w:w="2978" w:type="dxa"/>
            <w:tcBorders>
              <w:top w:val="single" w:sz="4" w:space="0" w:color="auto"/>
              <w:left w:val="single" w:sz="4" w:space="0" w:color="auto"/>
              <w:bottom w:val="single" w:sz="4" w:space="0" w:color="auto"/>
              <w:right w:val="single" w:sz="4" w:space="0" w:color="auto"/>
            </w:tcBorders>
          </w:tcPr>
          <w:p w:rsidR="0042011D" w:rsidRPr="008F4E35" w:rsidRDefault="0042011D" w:rsidP="006E5B3B">
            <w:pPr>
              <w:rPr>
                <w:rFonts w:ascii="Times New Roman" w:hAnsi="Times New Roman" w:cs="Times New Roman"/>
              </w:rPr>
            </w:pPr>
            <w:r w:rsidRPr="008F4E35">
              <w:rPr>
                <w:rFonts w:ascii="Times New Roman" w:hAnsi="Times New Roman" w:cs="Times New Roman"/>
              </w:rPr>
              <w:t>катетер баллонный Empira Rx 2х30мм (Cordis)</w:t>
            </w:r>
          </w:p>
        </w:tc>
        <w:tc>
          <w:tcPr>
            <w:tcW w:w="11340" w:type="dxa"/>
            <w:tcBorders>
              <w:top w:val="single" w:sz="4" w:space="0" w:color="auto"/>
              <w:left w:val="single" w:sz="4" w:space="0" w:color="auto"/>
              <w:bottom w:val="single" w:sz="4" w:space="0" w:color="auto"/>
              <w:right w:val="single" w:sz="4" w:space="0" w:color="auto"/>
            </w:tcBorders>
            <w:vAlign w:val="center"/>
          </w:tcPr>
          <w:p w:rsidR="0042011D" w:rsidRPr="00BE028D" w:rsidRDefault="0042011D" w:rsidP="00946D36">
            <w:pPr>
              <w:spacing w:after="0" w:line="240" w:lineRule="auto"/>
              <w:jc w:val="both"/>
              <w:rPr>
                <w:rFonts w:ascii="Times New Roman" w:eastAsia="Calibri" w:hAnsi="Times New Roman" w:cs="Times New Roman"/>
                <w:sz w:val="24"/>
                <w:szCs w:val="24"/>
              </w:rPr>
            </w:pPr>
            <w:r w:rsidRPr="00BE028D">
              <w:rPr>
                <w:rFonts w:ascii="Times New Roman" w:eastAsia="Calibri" w:hAnsi="Times New Roman" w:cs="Times New Roman"/>
                <w:sz w:val="24"/>
                <w:szCs w:val="24"/>
              </w:rPr>
              <w:t>Материал: баллонная часть катетера – эластичный, некомплаенсный нейлон-вестамид с гидрофильным покрытием. Конусообразный дистальный кончик шафта (3 мм) – нейлон, дистальная часть шафта – нейлон, проксимальная часть шафта – нержавеющая сталь c лубрикантным тефлоновым покрытием (PTFE, политетрафторэтилен), рентгенконтрастные утопленные маркеры на баллоне (2 шт.) – сплав платины и иридия. Характеристики: «монорельсовый» дилятационный катетер, совместим с проводником 0,014", проводниковым катетером 5 F (6 F для техники kissing). Рабочая длина шафта – не менее 138, не более 140 см, профиль кончика – 0,017" (0,431 мм), диаметр проксимальной части шафта – не более 1,9 F, диаметр дистальной части шафта – не более 2,7 F. Есть 2 маркера выхода на шафте на расстоянии 90 и 100 см от дистального кончика для сокращения времени облучения. Номинальное давление раздувания баллона не менее 8, не более 9 атм., максимальное давление разрыва – не менее 13, не более 14 атм., рабочий профиль – от 0,028" для диаметра 2,00 мм до 0,037" для диаметра 4,00 мм. Таблица соответствия в упаковке. Диаметр требуемого баллона 2.0 мм, длина 30 мм.</w:t>
            </w:r>
          </w:p>
        </w:tc>
        <w:tc>
          <w:tcPr>
            <w:tcW w:w="1275" w:type="dxa"/>
            <w:tcBorders>
              <w:top w:val="single" w:sz="4" w:space="0" w:color="auto"/>
              <w:left w:val="single" w:sz="4" w:space="0" w:color="auto"/>
              <w:bottom w:val="single" w:sz="4" w:space="0" w:color="auto"/>
              <w:right w:val="single" w:sz="4" w:space="0" w:color="auto"/>
            </w:tcBorders>
            <w:vAlign w:val="bottom"/>
          </w:tcPr>
          <w:p w:rsidR="0042011D" w:rsidRPr="0042011D" w:rsidRDefault="0042011D" w:rsidP="0042011D">
            <w:pPr>
              <w:jc w:val="center"/>
              <w:rPr>
                <w:rFonts w:ascii="Times New Roman" w:hAnsi="Times New Roman" w:cs="Times New Roman"/>
                <w:sz w:val="20"/>
                <w:szCs w:val="20"/>
              </w:rPr>
            </w:pPr>
            <w:r w:rsidRPr="0042011D">
              <w:rPr>
                <w:rFonts w:ascii="Times New Roman" w:hAnsi="Times New Roman" w:cs="Times New Roman"/>
                <w:sz w:val="20"/>
                <w:szCs w:val="20"/>
              </w:rPr>
              <w:t>30</w:t>
            </w:r>
          </w:p>
        </w:tc>
      </w:tr>
      <w:tr w:rsidR="0042011D" w:rsidRPr="003A220F" w:rsidTr="00D423B5">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42011D" w:rsidRPr="00952E96" w:rsidRDefault="0042011D" w:rsidP="002258C9">
            <w:pPr>
              <w:spacing w:after="0" w:line="240" w:lineRule="auto"/>
              <w:contextualSpacing/>
              <w:jc w:val="center"/>
              <w:rPr>
                <w:rFonts w:ascii="Times New Roman" w:eastAsia="Calibri" w:hAnsi="Times New Roman" w:cs="Times New Roman"/>
                <w:szCs w:val="20"/>
              </w:rPr>
            </w:pPr>
            <w:r>
              <w:rPr>
                <w:rFonts w:ascii="Times New Roman" w:eastAsia="Calibri" w:hAnsi="Times New Roman" w:cs="Times New Roman"/>
                <w:szCs w:val="20"/>
              </w:rPr>
              <w:t>76</w:t>
            </w:r>
          </w:p>
        </w:tc>
        <w:tc>
          <w:tcPr>
            <w:tcW w:w="2978" w:type="dxa"/>
            <w:tcBorders>
              <w:top w:val="single" w:sz="4" w:space="0" w:color="auto"/>
              <w:left w:val="single" w:sz="4" w:space="0" w:color="auto"/>
              <w:bottom w:val="single" w:sz="4" w:space="0" w:color="auto"/>
              <w:right w:val="single" w:sz="4" w:space="0" w:color="auto"/>
            </w:tcBorders>
          </w:tcPr>
          <w:p w:rsidR="0042011D" w:rsidRPr="008F4E35" w:rsidRDefault="0042011D" w:rsidP="006E5B3B">
            <w:pPr>
              <w:rPr>
                <w:rFonts w:ascii="Times New Roman" w:hAnsi="Times New Roman" w:cs="Times New Roman"/>
              </w:rPr>
            </w:pPr>
            <w:r w:rsidRPr="008F4E35">
              <w:rPr>
                <w:rFonts w:ascii="Times New Roman" w:hAnsi="Times New Roman" w:cs="Times New Roman"/>
              </w:rPr>
              <w:t>катетер баллонный Emerge 2х20мм (Cordis)</w:t>
            </w:r>
          </w:p>
        </w:tc>
        <w:tc>
          <w:tcPr>
            <w:tcW w:w="11340" w:type="dxa"/>
            <w:tcBorders>
              <w:top w:val="single" w:sz="4" w:space="0" w:color="auto"/>
              <w:left w:val="single" w:sz="4" w:space="0" w:color="auto"/>
              <w:bottom w:val="single" w:sz="4" w:space="0" w:color="auto"/>
              <w:right w:val="single" w:sz="4" w:space="0" w:color="auto"/>
            </w:tcBorders>
            <w:vAlign w:val="center"/>
          </w:tcPr>
          <w:p w:rsidR="0042011D" w:rsidRPr="00BE028D" w:rsidRDefault="0042011D" w:rsidP="00946D36">
            <w:pPr>
              <w:spacing w:after="0" w:line="240" w:lineRule="auto"/>
              <w:jc w:val="both"/>
              <w:rPr>
                <w:rFonts w:ascii="Times New Roman" w:eastAsia="Calibri" w:hAnsi="Times New Roman" w:cs="Times New Roman"/>
                <w:sz w:val="24"/>
                <w:szCs w:val="24"/>
              </w:rPr>
            </w:pPr>
            <w:r w:rsidRPr="00BE028D">
              <w:rPr>
                <w:rFonts w:ascii="Times New Roman" w:eastAsia="Calibri" w:hAnsi="Times New Roman" w:cs="Times New Roman"/>
                <w:sz w:val="24"/>
                <w:szCs w:val="24"/>
              </w:rPr>
              <w:t>Тип баллона (Система доставки) монорельсовый (Быстрая замена). Покрытие баллона: гидрофильное</w:t>
            </w:r>
            <w:r w:rsidRPr="00BE028D">
              <w:rPr>
                <w:rFonts w:ascii="Times New Roman" w:eastAsia="Calibri" w:hAnsi="Times New Roman" w:cs="Times New Roman"/>
                <w:sz w:val="24"/>
                <w:szCs w:val="24"/>
              </w:rPr>
              <w:tab/>
              <w:t>. Совместимость с проводником не более  0.014 дюйм. Профиль кончика не более 0,017 мм. Диаметр проксимальной  шахты катетера не более 3.2 F. Диаметр дистальной  шахты катетера</w:t>
            </w:r>
            <w:proofErr w:type="gramStart"/>
            <w:r w:rsidRPr="00BE028D">
              <w:rPr>
                <w:rFonts w:ascii="Times New Roman" w:eastAsia="Calibri" w:hAnsi="Times New Roman" w:cs="Times New Roman"/>
                <w:sz w:val="24"/>
                <w:szCs w:val="24"/>
              </w:rPr>
              <w:t xml:space="preserve"> </w:t>
            </w:r>
            <w:r w:rsidRPr="00BE028D">
              <w:rPr>
                <w:rFonts w:ascii="Times New Roman" w:eastAsia="Calibri" w:hAnsi="Times New Roman" w:cs="Times New Roman"/>
                <w:sz w:val="24"/>
                <w:szCs w:val="24"/>
              </w:rPr>
              <w:tab/>
              <w:t>Н</w:t>
            </w:r>
            <w:proofErr w:type="gramEnd"/>
            <w:r w:rsidRPr="00BE028D">
              <w:rPr>
                <w:rFonts w:ascii="Times New Roman" w:eastAsia="Calibri" w:hAnsi="Times New Roman" w:cs="Times New Roman"/>
                <w:sz w:val="24"/>
                <w:szCs w:val="24"/>
              </w:rPr>
              <w:t xml:space="preserve">е более 2.7 </w:t>
            </w:r>
            <w:r w:rsidRPr="00BE028D">
              <w:rPr>
                <w:rFonts w:ascii="Times New Roman" w:eastAsia="Calibri" w:hAnsi="Times New Roman" w:cs="Times New Roman"/>
                <w:sz w:val="24"/>
                <w:szCs w:val="24"/>
              </w:rPr>
              <w:tab/>
              <w:t>F. Номинальное давление не менее 6 атм. Давление разрыва не менее 12 атм. Ренгеноконтрастные маркеры</w:t>
            </w:r>
            <w:r w:rsidRPr="00BE028D">
              <w:rPr>
                <w:rFonts w:ascii="Times New Roman" w:eastAsia="Calibri" w:hAnsi="Times New Roman" w:cs="Times New Roman"/>
                <w:sz w:val="24"/>
                <w:szCs w:val="24"/>
              </w:rPr>
              <w:tab/>
              <w:t>наличие. Диаметр требуемого стента 2,0 мм, длина 20 мм.</w:t>
            </w:r>
          </w:p>
        </w:tc>
        <w:tc>
          <w:tcPr>
            <w:tcW w:w="1275" w:type="dxa"/>
            <w:tcBorders>
              <w:top w:val="single" w:sz="4" w:space="0" w:color="auto"/>
              <w:left w:val="single" w:sz="4" w:space="0" w:color="auto"/>
              <w:bottom w:val="single" w:sz="4" w:space="0" w:color="auto"/>
              <w:right w:val="single" w:sz="4" w:space="0" w:color="auto"/>
            </w:tcBorders>
            <w:vAlign w:val="bottom"/>
          </w:tcPr>
          <w:p w:rsidR="0042011D" w:rsidRPr="0042011D" w:rsidRDefault="0042011D" w:rsidP="0042011D">
            <w:pPr>
              <w:jc w:val="center"/>
              <w:rPr>
                <w:rFonts w:ascii="Times New Roman" w:hAnsi="Times New Roman" w:cs="Times New Roman"/>
                <w:sz w:val="20"/>
                <w:szCs w:val="20"/>
              </w:rPr>
            </w:pPr>
            <w:r w:rsidRPr="0042011D">
              <w:rPr>
                <w:rFonts w:ascii="Times New Roman" w:hAnsi="Times New Roman" w:cs="Times New Roman"/>
                <w:sz w:val="20"/>
                <w:szCs w:val="20"/>
              </w:rPr>
              <w:t>20</w:t>
            </w:r>
          </w:p>
        </w:tc>
      </w:tr>
      <w:tr w:rsidR="0042011D" w:rsidRPr="003A220F" w:rsidTr="00D423B5">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42011D" w:rsidRPr="00952E96" w:rsidRDefault="0042011D" w:rsidP="002258C9">
            <w:pPr>
              <w:spacing w:after="0" w:line="240" w:lineRule="auto"/>
              <w:contextualSpacing/>
              <w:jc w:val="center"/>
              <w:rPr>
                <w:rFonts w:ascii="Times New Roman" w:eastAsia="Calibri" w:hAnsi="Times New Roman" w:cs="Times New Roman"/>
                <w:szCs w:val="20"/>
              </w:rPr>
            </w:pPr>
            <w:r>
              <w:rPr>
                <w:rFonts w:ascii="Times New Roman" w:eastAsia="Calibri" w:hAnsi="Times New Roman" w:cs="Times New Roman"/>
                <w:szCs w:val="20"/>
              </w:rPr>
              <w:t>77</w:t>
            </w:r>
          </w:p>
        </w:tc>
        <w:tc>
          <w:tcPr>
            <w:tcW w:w="2978" w:type="dxa"/>
            <w:tcBorders>
              <w:top w:val="single" w:sz="4" w:space="0" w:color="auto"/>
              <w:left w:val="single" w:sz="4" w:space="0" w:color="auto"/>
              <w:bottom w:val="single" w:sz="4" w:space="0" w:color="auto"/>
              <w:right w:val="single" w:sz="4" w:space="0" w:color="auto"/>
            </w:tcBorders>
          </w:tcPr>
          <w:p w:rsidR="0042011D" w:rsidRPr="008F4E35" w:rsidRDefault="0042011D" w:rsidP="006E5B3B">
            <w:pPr>
              <w:rPr>
                <w:rFonts w:ascii="Times New Roman" w:hAnsi="Times New Roman" w:cs="Times New Roman"/>
              </w:rPr>
            </w:pPr>
            <w:r w:rsidRPr="008F4E35">
              <w:rPr>
                <w:rFonts w:ascii="Times New Roman" w:hAnsi="Times New Roman" w:cs="Times New Roman"/>
              </w:rPr>
              <w:t>катетер баллонный NC Empira 3.5х20мм (Cordis)</w:t>
            </w:r>
          </w:p>
        </w:tc>
        <w:tc>
          <w:tcPr>
            <w:tcW w:w="11340" w:type="dxa"/>
            <w:tcBorders>
              <w:top w:val="single" w:sz="4" w:space="0" w:color="auto"/>
              <w:left w:val="single" w:sz="4" w:space="0" w:color="auto"/>
              <w:bottom w:val="single" w:sz="4" w:space="0" w:color="auto"/>
              <w:right w:val="single" w:sz="4" w:space="0" w:color="auto"/>
            </w:tcBorders>
            <w:vAlign w:val="center"/>
          </w:tcPr>
          <w:p w:rsidR="0042011D" w:rsidRPr="00BE028D" w:rsidRDefault="0042011D" w:rsidP="00946D36">
            <w:pPr>
              <w:spacing w:after="0" w:line="240" w:lineRule="auto"/>
              <w:jc w:val="both"/>
              <w:rPr>
                <w:rFonts w:ascii="Times New Roman" w:eastAsia="Calibri" w:hAnsi="Times New Roman" w:cs="Times New Roman"/>
                <w:sz w:val="24"/>
                <w:szCs w:val="24"/>
              </w:rPr>
            </w:pPr>
            <w:r w:rsidRPr="00BE028D">
              <w:rPr>
                <w:rFonts w:ascii="Times New Roman" w:eastAsia="Calibri" w:hAnsi="Times New Roman" w:cs="Times New Roman"/>
                <w:sz w:val="24"/>
                <w:szCs w:val="24"/>
              </w:rPr>
              <w:t>Материал: баллонная часть катетера – эластичный, некомплаенсный нейлон-вестамид с гидрофильным покрытием. Конусообразный дистальный кончик шафта (3 мм) – нейлон, дистальная часть шафта – нейлон, проксимальная часть шафта – нержавеющая сталь c лубрикантным тефлоновым покрытием (PTFE, политетрафторэтилен), рентгенконтрастные утопленные маркеры на баллоне (2 шт.) – сплав платины и иридия. Характеристики: «монорельсовый» дилятационный катетер, совместим с проводником 0,014", проводниковым катетером 5 F (6 F для техники kissing). Рабочая длина шафта – 139 см, профиль кончика – 0,017" (0,431 мм), диаметр проксимальной части шафта – 1,9 F, диаметр дистальной части шафта – 2,7 F. Есть 2 маркера выхода на шафте на расстоянии 90 и 100 см от дистального кончика для сокращения времени облучения. Номинальное давление раздувания баллона 14 атм., максимальное давление разрыва – 20 атм., рабочий профиль – от 0,028" для диаметра 2,00 мм до 0,037" для диаметра 4,00 мм. Таблица соответствия в упаковке. Диаметр требуемого стента 3,5 мм, длина 20 мм.</w:t>
            </w:r>
          </w:p>
        </w:tc>
        <w:tc>
          <w:tcPr>
            <w:tcW w:w="1275" w:type="dxa"/>
            <w:tcBorders>
              <w:top w:val="single" w:sz="4" w:space="0" w:color="auto"/>
              <w:left w:val="single" w:sz="4" w:space="0" w:color="auto"/>
              <w:bottom w:val="single" w:sz="4" w:space="0" w:color="auto"/>
              <w:right w:val="single" w:sz="4" w:space="0" w:color="auto"/>
            </w:tcBorders>
            <w:vAlign w:val="bottom"/>
          </w:tcPr>
          <w:p w:rsidR="0042011D" w:rsidRPr="0042011D" w:rsidRDefault="0042011D" w:rsidP="0042011D">
            <w:pPr>
              <w:jc w:val="center"/>
              <w:rPr>
                <w:rFonts w:ascii="Times New Roman" w:hAnsi="Times New Roman" w:cs="Times New Roman"/>
                <w:sz w:val="20"/>
                <w:szCs w:val="20"/>
              </w:rPr>
            </w:pPr>
            <w:r w:rsidRPr="0042011D">
              <w:rPr>
                <w:rFonts w:ascii="Times New Roman" w:hAnsi="Times New Roman" w:cs="Times New Roman"/>
                <w:sz w:val="20"/>
                <w:szCs w:val="20"/>
              </w:rPr>
              <w:t>5</w:t>
            </w:r>
          </w:p>
        </w:tc>
      </w:tr>
      <w:tr w:rsidR="0042011D" w:rsidRPr="003A220F" w:rsidTr="00D423B5">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42011D" w:rsidRPr="00952E96" w:rsidRDefault="0042011D" w:rsidP="002258C9">
            <w:pPr>
              <w:spacing w:after="0" w:line="240" w:lineRule="auto"/>
              <w:contextualSpacing/>
              <w:jc w:val="center"/>
              <w:rPr>
                <w:rFonts w:ascii="Times New Roman" w:eastAsia="Calibri" w:hAnsi="Times New Roman" w:cs="Times New Roman"/>
                <w:szCs w:val="20"/>
              </w:rPr>
            </w:pPr>
            <w:r>
              <w:rPr>
                <w:rFonts w:ascii="Times New Roman" w:eastAsia="Calibri" w:hAnsi="Times New Roman" w:cs="Times New Roman"/>
                <w:szCs w:val="20"/>
              </w:rPr>
              <w:t>78</w:t>
            </w:r>
          </w:p>
        </w:tc>
        <w:tc>
          <w:tcPr>
            <w:tcW w:w="2978" w:type="dxa"/>
            <w:tcBorders>
              <w:top w:val="single" w:sz="4" w:space="0" w:color="auto"/>
              <w:left w:val="single" w:sz="4" w:space="0" w:color="auto"/>
              <w:bottom w:val="single" w:sz="4" w:space="0" w:color="auto"/>
              <w:right w:val="single" w:sz="4" w:space="0" w:color="auto"/>
            </w:tcBorders>
          </w:tcPr>
          <w:p w:rsidR="0042011D" w:rsidRPr="008F4E35" w:rsidRDefault="0042011D" w:rsidP="006E5B3B">
            <w:pPr>
              <w:rPr>
                <w:rFonts w:ascii="Times New Roman" w:hAnsi="Times New Roman" w:cs="Times New Roman"/>
              </w:rPr>
            </w:pPr>
            <w:r w:rsidRPr="008F4E35">
              <w:rPr>
                <w:rFonts w:ascii="Times New Roman" w:hAnsi="Times New Roman" w:cs="Times New Roman"/>
              </w:rPr>
              <w:t>катетер баллонный NC Empira 3.75х10мм (Cordis)</w:t>
            </w:r>
          </w:p>
        </w:tc>
        <w:tc>
          <w:tcPr>
            <w:tcW w:w="11340" w:type="dxa"/>
            <w:tcBorders>
              <w:top w:val="single" w:sz="4" w:space="0" w:color="auto"/>
              <w:left w:val="single" w:sz="4" w:space="0" w:color="auto"/>
              <w:bottom w:val="single" w:sz="4" w:space="0" w:color="auto"/>
              <w:right w:val="single" w:sz="4" w:space="0" w:color="auto"/>
            </w:tcBorders>
            <w:vAlign w:val="center"/>
          </w:tcPr>
          <w:p w:rsidR="0042011D" w:rsidRPr="00BE028D" w:rsidRDefault="0042011D" w:rsidP="00946D36">
            <w:pPr>
              <w:spacing w:after="0" w:line="240" w:lineRule="auto"/>
              <w:jc w:val="both"/>
              <w:rPr>
                <w:rFonts w:ascii="Times New Roman" w:eastAsia="Calibri" w:hAnsi="Times New Roman" w:cs="Times New Roman"/>
                <w:sz w:val="24"/>
                <w:szCs w:val="24"/>
              </w:rPr>
            </w:pPr>
            <w:r w:rsidRPr="00BE028D">
              <w:rPr>
                <w:rFonts w:ascii="Times New Roman" w:eastAsia="Calibri" w:hAnsi="Times New Roman" w:cs="Times New Roman"/>
                <w:sz w:val="24"/>
                <w:szCs w:val="24"/>
              </w:rPr>
              <w:t>Материал: баллонная часть катетера – эластичный, некомплаенсный нейлон-вестамид с гидрофильным покрытием. Конусообразный дистальный кончик шафта (3 мм) – нейлон, дистальная часть шафта – нейлон, проксимальная часть шафта – нержавеющая сталь c лубрикантным тефлоновым покрытием (PTFE, политетрафторэтилен), рентгенконтрастные утопленные маркеры на баллоне (2 шт.) – сплав платины и иридия. Характеристики: «монорельсовый» дилятационный катетер, совместим с проводником 0,014", проводниковым катетером 5 F (6 F для техники kissing). Рабочая длина шафта – 139 см, профиль кончика – 0,017" (0,431 мм), диаметр проксимальной части шафта – 1,9 F, диаметр дистальной части шафта – 2,7 F. Есть 2 маркера выхода на шафте на расстоянии 90 и 100 см от дистального кончика для сокращения времени облучения. Номинальное давление раздувания баллона 14 атм., максимальное давление разрыва – 20 атм., рабочий профиль – от 0,028" для диаметра 2,00 мм до 0,037" для диаметра 4,00 мм. Таблица соответствия в упаковке. Диаметр требуемого стента 3,75 мм, длина 10 мм.</w:t>
            </w:r>
          </w:p>
        </w:tc>
        <w:tc>
          <w:tcPr>
            <w:tcW w:w="1275" w:type="dxa"/>
            <w:tcBorders>
              <w:top w:val="single" w:sz="4" w:space="0" w:color="auto"/>
              <w:left w:val="single" w:sz="4" w:space="0" w:color="auto"/>
              <w:bottom w:val="single" w:sz="4" w:space="0" w:color="auto"/>
              <w:right w:val="single" w:sz="4" w:space="0" w:color="auto"/>
            </w:tcBorders>
            <w:vAlign w:val="bottom"/>
          </w:tcPr>
          <w:p w:rsidR="0042011D" w:rsidRPr="0042011D" w:rsidRDefault="0042011D" w:rsidP="0042011D">
            <w:pPr>
              <w:jc w:val="center"/>
              <w:rPr>
                <w:rFonts w:ascii="Times New Roman" w:hAnsi="Times New Roman" w:cs="Times New Roman"/>
                <w:sz w:val="20"/>
                <w:szCs w:val="20"/>
              </w:rPr>
            </w:pPr>
            <w:r w:rsidRPr="0042011D">
              <w:rPr>
                <w:rFonts w:ascii="Times New Roman" w:hAnsi="Times New Roman" w:cs="Times New Roman"/>
                <w:sz w:val="20"/>
                <w:szCs w:val="20"/>
              </w:rPr>
              <w:t>4</w:t>
            </w:r>
          </w:p>
        </w:tc>
      </w:tr>
      <w:tr w:rsidR="0042011D" w:rsidRPr="003A220F" w:rsidTr="00D423B5">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42011D" w:rsidRPr="00952E96" w:rsidRDefault="0042011D" w:rsidP="002258C9">
            <w:pPr>
              <w:spacing w:after="0" w:line="240" w:lineRule="auto"/>
              <w:contextualSpacing/>
              <w:jc w:val="center"/>
              <w:rPr>
                <w:rFonts w:ascii="Times New Roman" w:eastAsia="Calibri" w:hAnsi="Times New Roman" w:cs="Times New Roman"/>
                <w:szCs w:val="20"/>
              </w:rPr>
            </w:pPr>
            <w:r>
              <w:rPr>
                <w:rFonts w:ascii="Times New Roman" w:eastAsia="Calibri" w:hAnsi="Times New Roman" w:cs="Times New Roman"/>
                <w:szCs w:val="20"/>
              </w:rPr>
              <w:t>79</w:t>
            </w:r>
          </w:p>
        </w:tc>
        <w:tc>
          <w:tcPr>
            <w:tcW w:w="2978" w:type="dxa"/>
            <w:tcBorders>
              <w:top w:val="single" w:sz="4" w:space="0" w:color="auto"/>
              <w:left w:val="single" w:sz="4" w:space="0" w:color="auto"/>
              <w:bottom w:val="single" w:sz="4" w:space="0" w:color="auto"/>
              <w:right w:val="single" w:sz="4" w:space="0" w:color="auto"/>
            </w:tcBorders>
          </w:tcPr>
          <w:p w:rsidR="0042011D" w:rsidRPr="008F4E35" w:rsidRDefault="0042011D" w:rsidP="006E5B3B">
            <w:pPr>
              <w:rPr>
                <w:rFonts w:ascii="Times New Roman" w:hAnsi="Times New Roman" w:cs="Times New Roman"/>
              </w:rPr>
            </w:pPr>
            <w:r w:rsidRPr="008F4E35">
              <w:rPr>
                <w:rFonts w:ascii="Times New Roman" w:hAnsi="Times New Roman" w:cs="Times New Roman"/>
              </w:rPr>
              <w:t>катетер баллонный NC Empira 3.75х20мм (Cordis)</w:t>
            </w:r>
          </w:p>
        </w:tc>
        <w:tc>
          <w:tcPr>
            <w:tcW w:w="11340" w:type="dxa"/>
            <w:tcBorders>
              <w:top w:val="single" w:sz="4" w:space="0" w:color="auto"/>
              <w:left w:val="single" w:sz="4" w:space="0" w:color="auto"/>
              <w:bottom w:val="single" w:sz="4" w:space="0" w:color="auto"/>
              <w:right w:val="single" w:sz="4" w:space="0" w:color="auto"/>
            </w:tcBorders>
            <w:vAlign w:val="center"/>
          </w:tcPr>
          <w:p w:rsidR="0042011D" w:rsidRPr="00BE028D" w:rsidRDefault="0042011D" w:rsidP="00946D36">
            <w:pPr>
              <w:spacing w:after="0" w:line="240" w:lineRule="auto"/>
              <w:jc w:val="both"/>
              <w:rPr>
                <w:rFonts w:ascii="Times New Roman" w:eastAsia="Calibri" w:hAnsi="Times New Roman" w:cs="Times New Roman"/>
                <w:sz w:val="24"/>
                <w:szCs w:val="24"/>
              </w:rPr>
            </w:pPr>
            <w:r w:rsidRPr="00BE028D">
              <w:rPr>
                <w:rFonts w:ascii="Times New Roman" w:eastAsia="Calibri" w:hAnsi="Times New Roman" w:cs="Times New Roman"/>
                <w:sz w:val="24"/>
                <w:szCs w:val="24"/>
              </w:rPr>
              <w:t>Материал: баллонная часть катетера – эластичный, некомплаенсный нейлон-вестамид с гидрофильным покрытием. Конусообразный дистальный кончик шафта (3 мм) – нейлон, дистальная часть шафта – нейлон, проксимальная часть шафта – нержавеющая сталь c лубрикантным тефлоновым покрытием (PTFE, политетрафторэтилен), рентгенконтрастные утопленные маркеры на баллоне (2 шт.) – сплав платины и иридия. Характеристики: «монорельсовый» дилятационный катетер, совместим с проводником 0,014", проводниковым катетером 5 F (6 F для техники kissing). Рабочая длина шафта – 139 см, профиль кончика – 0,017" (0,431 мм), диаметр проксимальной части шафта – 1,9 F, диаметр дистальной части шафта – 2,7 F. Есть 2 маркера выхода на шафте на расстоянии 90 и 100 см от дистального кончика для сокращения времени облучения. Номинальное давление раздувания баллона 14 атм., максимальное давление разрыва – 20 атм., рабочий профиль – от 0,028" для диаметра 2,00 мм до 0,037" для диаметра 4,00 мм. Таблица соответствия в упаковке. Диаметр требуемого стента 3,75 мм, длина 20 мм.</w:t>
            </w:r>
          </w:p>
        </w:tc>
        <w:tc>
          <w:tcPr>
            <w:tcW w:w="1275" w:type="dxa"/>
            <w:tcBorders>
              <w:top w:val="single" w:sz="4" w:space="0" w:color="auto"/>
              <w:left w:val="single" w:sz="4" w:space="0" w:color="auto"/>
              <w:bottom w:val="single" w:sz="4" w:space="0" w:color="auto"/>
              <w:right w:val="single" w:sz="4" w:space="0" w:color="auto"/>
            </w:tcBorders>
            <w:vAlign w:val="bottom"/>
          </w:tcPr>
          <w:p w:rsidR="0042011D" w:rsidRPr="0042011D" w:rsidRDefault="0042011D" w:rsidP="0042011D">
            <w:pPr>
              <w:jc w:val="center"/>
              <w:rPr>
                <w:rFonts w:ascii="Times New Roman" w:hAnsi="Times New Roman" w:cs="Times New Roman"/>
                <w:sz w:val="20"/>
                <w:szCs w:val="20"/>
              </w:rPr>
            </w:pPr>
            <w:r w:rsidRPr="0042011D">
              <w:rPr>
                <w:rFonts w:ascii="Times New Roman" w:hAnsi="Times New Roman" w:cs="Times New Roman"/>
                <w:sz w:val="20"/>
                <w:szCs w:val="20"/>
              </w:rPr>
              <w:t>4</w:t>
            </w:r>
          </w:p>
        </w:tc>
      </w:tr>
      <w:tr w:rsidR="0042011D" w:rsidRPr="003A220F" w:rsidTr="00D423B5">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42011D" w:rsidRPr="00952E96" w:rsidRDefault="0042011D" w:rsidP="002258C9">
            <w:pPr>
              <w:spacing w:after="0" w:line="240" w:lineRule="auto"/>
              <w:contextualSpacing/>
              <w:jc w:val="center"/>
              <w:rPr>
                <w:rFonts w:ascii="Times New Roman" w:eastAsia="Calibri" w:hAnsi="Times New Roman" w:cs="Times New Roman"/>
                <w:szCs w:val="20"/>
              </w:rPr>
            </w:pPr>
            <w:r>
              <w:rPr>
                <w:rFonts w:ascii="Times New Roman" w:eastAsia="Calibri" w:hAnsi="Times New Roman" w:cs="Times New Roman"/>
                <w:szCs w:val="20"/>
              </w:rPr>
              <w:t>80</w:t>
            </w:r>
          </w:p>
        </w:tc>
        <w:tc>
          <w:tcPr>
            <w:tcW w:w="2978" w:type="dxa"/>
            <w:tcBorders>
              <w:top w:val="single" w:sz="4" w:space="0" w:color="auto"/>
              <w:left w:val="single" w:sz="4" w:space="0" w:color="auto"/>
              <w:bottom w:val="single" w:sz="4" w:space="0" w:color="auto"/>
              <w:right w:val="single" w:sz="4" w:space="0" w:color="auto"/>
            </w:tcBorders>
          </w:tcPr>
          <w:p w:rsidR="0042011D" w:rsidRPr="008F4E35" w:rsidRDefault="0042011D" w:rsidP="006E5B3B">
            <w:pPr>
              <w:rPr>
                <w:rFonts w:ascii="Times New Roman" w:hAnsi="Times New Roman" w:cs="Times New Roman"/>
              </w:rPr>
            </w:pPr>
            <w:r w:rsidRPr="008F4E35">
              <w:rPr>
                <w:rFonts w:ascii="Times New Roman" w:hAnsi="Times New Roman" w:cs="Times New Roman"/>
              </w:rPr>
              <w:t>катетер баллонный NC Empira 4х10мм (Cordis)</w:t>
            </w:r>
          </w:p>
        </w:tc>
        <w:tc>
          <w:tcPr>
            <w:tcW w:w="11340" w:type="dxa"/>
            <w:tcBorders>
              <w:top w:val="single" w:sz="4" w:space="0" w:color="auto"/>
              <w:left w:val="single" w:sz="4" w:space="0" w:color="auto"/>
              <w:bottom w:val="single" w:sz="4" w:space="0" w:color="auto"/>
              <w:right w:val="single" w:sz="4" w:space="0" w:color="auto"/>
            </w:tcBorders>
            <w:vAlign w:val="center"/>
          </w:tcPr>
          <w:p w:rsidR="0042011D" w:rsidRPr="00BE028D" w:rsidRDefault="0042011D" w:rsidP="00946D36">
            <w:pPr>
              <w:spacing w:after="0" w:line="240" w:lineRule="auto"/>
              <w:jc w:val="both"/>
              <w:rPr>
                <w:rFonts w:ascii="Times New Roman" w:eastAsia="Calibri" w:hAnsi="Times New Roman" w:cs="Times New Roman"/>
                <w:sz w:val="24"/>
                <w:szCs w:val="24"/>
              </w:rPr>
            </w:pPr>
            <w:r w:rsidRPr="00BE028D">
              <w:rPr>
                <w:rFonts w:ascii="Times New Roman" w:eastAsia="Calibri" w:hAnsi="Times New Roman" w:cs="Times New Roman"/>
                <w:sz w:val="24"/>
                <w:szCs w:val="24"/>
              </w:rPr>
              <w:t>Материал: баллонная часть катетера – эластичный, некомплаенсный нейлон-вестамид с гидрофильным покрытием. Конусообразный дистальный кончик шафта (3 мм) – нейлон, дистальная часть шафта – нейлон, проксимальная часть шафта – нержавеющая сталь c лубрикантным тефлоновым покрытием (PTFE, политетрафторэтилен), рентгенконтрастные утопленные маркеры на баллоне (2 шт.) – сплав платины и иридия. Характеристики: «монорельсовый» дилятационный катетер, совместим с проводником 0,014", проводниковым катетером 5 F (6 F для техники kissing). Рабочая длина шафта – 139 см, профиль кончика – 0,017" (0,431 мм), диаметр проксимальной части шафта – 1,9 F, диаметр дистальной части шафта – 2,7 F. Есть 2 маркера выхода на шафте на расстоянии 90 и 100 см от дистального кончика для сокращения времени облучения. Номинальное давление раздувания баллона 14 атм., максимальное давление разрыва – 20 атм., рабочий профиль – от 0,028" для диаметра 2,00 мм до 0,037" для диаметра 4,00 мм. Таблица соответствия в упаковке. Диаметр требуемого стента 4,0 мм, длина 10 мм.</w:t>
            </w:r>
          </w:p>
        </w:tc>
        <w:tc>
          <w:tcPr>
            <w:tcW w:w="1275" w:type="dxa"/>
            <w:tcBorders>
              <w:top w:val="single" w:sz="4" w:space="0" w:color="auto"/>
              <w:left w:val="single" w:sz="4" w:space="0" w:color="auto"/>
              <w:bottom w:val="single" w:sz="4" w:space="0" w:color="auto"/>
              <w:right w:val="single" w:sz="4" w:space="0" w:color="auto"/>
            </w:tcBorders>
            <w:vAlign w:val="bottom"/>
          </w:tcPr>
          <w:p w:rsidR="0042011D" w:rsidRPr="0042011D" w:rsidRDefault="0042011D" w:rsidP="0042011D">
            <w:pPr>
              <w:jc w:val="center"/>
              <w:rPr>
                <w:rFonts w:ascii="Times New Roman" w:hAnsi="Times New Roman" w:cs="Times New Roman"/>
                <w:sz w:val="20"/>
                <w:szCs w:val="20"/>
              </w:rPr>
            </w:pPr>
            <w:r w:rsidRPr="0042011D">
              <w:rPr>
                <w:rFonts w:ascii="Times New Roman" w:hAnsi="Times New Roman" w:cs="Times New Roman"/>
                <w:sz w:val="20"/>
                <w:szCs w:val="20"/>
              </w:rPr>
              <w:t>5</w:t>
            </w:r>
          </w:p>
        </w:tc>
      </w:tr>
      <w:tr w:rsidR="0042011D" w:rsidRPr="003A220F" w:rsidTr="00D423B5">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42011D" w:rsidRPr="00952E96" w:rsidRDefault="0042011D" w:rsidP="002258C9">
            <w:pPr>
              <w:spacing w:after="0" w:line="240" w:lineRule="auto"/>
              <w:contextualSpacing/>
              <w:jc w:val="center"/>
              <w:rPr>
                <w:rFonts w:ascii="Times New Roman" w:eastAsia="Calibri" w:hAnsi="Times New Roman" w:cs="Times New Roman"/>
                <w:szCs w:val="20"/>
              </w:rPr>
            </w:pPr>
            <w:r>
              <w:rPr>
                <w:rFonts w:ascii="Times New Roman" w:eastAsia="Calibri" w:hAnsi="Times New Roman" w:cs="Times New Roman"/>
                <w:szCs w:val="20"/>
              </w:rPr>
              <w:t>81</w:t>
            </w:r>
          </w:p>
        </w:tc>
        <w:tc>
          <w:tcPr>
            <w:tcW w:w="2978" w:type="dxa"/>
            <w:tcBorders>
              <w:top w:val="single" w:sz="4" w:space="0" w:color="auto"/>
              <w:left w:val="single" w:sz="4" w:space="0" w:color="auto"/>
              <w:bottom w:val="single" w:sz="4" w:space="0" w:color="auto"/>
              <w:right w:val="single" w:sz="4" w:space="0" w:color="auto"/>
            </w:tcBorders>
          </w:tcPr>
          <w:p w:rsidR="0042011D" w:rsidRPr="008F4E35" w:rsidRDefault="0042011D" w:rsidP="006E5B3B">
            <w:pPr>
              <w:rPr>
                <w:rFonts w:ascii="Times New Roman" w:hAnsi="Times New Roman" w:cs="Times New Roman"/>
              </w:rPr>
            </w:pPr>
            <w:r w:rsidRPr="008F4E35">
              <w:rPr>
                <w:rFonts w:ascii="Times New Roman" w:hAnsi="Times New Roman" w:cs="Times New Roman"/>
              </w:rPr>
              <w:t>катетер баллонный NC Empira 4х20мм (Cordis)</w:t>
            </w:r>
          </w:p>
        </w:tc>
        <w:tc>
          <w:tcPr>
            <w:tcW w:w="11340" w:type="dxa"/>
            <w:tcBorders>
              <w:top w:val="single" w:sz="4" w:space="0" w:color="auto"/>
              <w:left w:val="single" w:sz="4" w:space="0" w:color="auto"/>
              <w:bottom w:val="single" w:sz="4" w:space="0" w:color="auto"/>
              <w:right w:val="single" w:sz="4" w:space="0" w:color="auto"/>
            </w:tcBorders>
            <w:vAlign w:val="center"/>
          </w:tcPr>
          <w:p w:rsidR="0042011D" w:rsidRPr="00BE028D" w:rsidRDefault="0042011D" w:rsidP="00946D36">
            <w:pPr>
              <w:spacing w:after="0" w:line="240" w:lineRule="auto"/>
              <w:jc w:val="both"/>
              <w:rPr>
                <w:rFonts w:ascii="Times New Roman" w:eastAsia="Calibri" w:hAnsi="Times New Roman" w:cs="Times New Roman"/>
                <w:sz w:val="24"/>
                <w:szCs w:val="24"/>
              </w:rPr>
            </w:pPr>
            <w:r w:rsidRPr="00BE028D">
              <w:rPr>
                <w:rFonts w:ascii="Times New Roman" w:eastAsia="Calibri" w:hAnsi="Times New Roman" w:cs="Times New Roman"/>
                <w:sz w:val="24"/>
                <w:szCs w:val="24"/>
              </w:rPr>
              <w:t>Материал: баллонная часть катетера – эластичный, некомплаенсный нейлон-вестамид с гидрофильным покрытием. Конусообразный дистальный кончик шафта (3 мм) – нейлон, дистальная часть шафта – нейлон, проксимальная часть шафта – нержавеющая сталь c лубрикантным тефлоновым покрытием (PTFE, политетрафторэтилен), рентгенконтрастные утопленные маркеры на баллоне (2 шт.) – сплав платины и иридия. Характеристики: «монорельсовый» дилятационный катетер, совместим с проводником 0,014", проводниковым катетером 5 F (6 F для техники kissing). Рабочая длина шафта – 139 см, профиль кончика – 0,017" (0,431 мм), диаметр проксимальной части шафта – 1,9 F, диаметр дистальной части шафта – 2,7 F. Есть 2 маркера выхода на шафте на расстоянии 90 и 100 см от дистального кончика для сокращения времени облучения. Номинальное давление раздувания баллона 14 атм., максимальное давление разрыва – 20 атм., рабочий профиль – от 0,028" для диаметра 2,00 мм до 0,037" для диаметра 4,00 мм. Таблица соответствия в упаковке. Диаметр требуемого стента 4,0 мм, длина 20 мм.</w:t>
            </w:r>
          </w:p>
        </w:tc>
        <w:tc>
          <w:tcPr>
            <w:tcW w:w="1275" w:type="dxa"/>
            <w:tcBorders>
              <w:top w:val="single" w:sz="4" w:space="0" w:color="auto"/>
              <w:left w:val="single" w:sz="4" w:space="0" w:color="auto"/>
              <w:bottom w:val="single" w:sz="4" w:space="0" w:color="auto"/>
              <w:right w:val="single" w:sz="4" w:space="0" w:color="auto"/>
            </w:tcBorders>
            <w:vAlign w:val="bottom"/>
          </w:tcPr>
          <w:p w:rsidR="0042011D" w:rsidRPr="0042011D" w:rsidRDefault="0042011D" w:rsidP="0042011D">
            <w:pPr>
              <w:jc w:val="center"/>
              <w:rPr>
                <w:rFonts w:ascii="Times New Roman" w:hAnsi="Times New Roman" w:cs="Times New Roman"/>
                <w:sz w:val="20"/>
                <w:szCs w:val="20"/>
              </w:rPr>
            </w:pPr>
            <w:r w:rsidRPr="0042011D">
              <w:rPr>
                <w:rFonts w:ascii="Times New Roman" w:hAnsi="Times New Roman" w:cs="Times New Roman"/>
                <w:sz w:val="20"/>
                <w:szCs w:val="20"/>
              </w:rPr>
              <w:t>5</w:t>
            </w:r>
          </w:p>
        </w:tc>
      </w:tr>
      <w:tr w:rsidR="0042011D" w:rsidRPr="003A220F" w:rsidTr="00D423B5">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42011D" w:rsidRPr="00952E96" w:rsidRDefault="0042011D" w:rsidP="002258C9">
            <w:pPr>
              <w:spacing w:after="0" w:line="240" w:lineRule="auto"/>
              <w:contextualSpacing/>
              <w:jc w:val="center"/>
              <w:rPr>
                <w:rFonts w:ascii="Times New Roman" w:eastAsia="Calibri" w:hAnsi="Times New Roman" w:cs="Times New Roman"/>
                <w:szCs w:val="20"/>
              </w:rPr>
            </w:pPr>
            <w:r>
              <w:rPr>
                <w:rFonts w:ascii="Times New Roman" w:eastAsia="Calibri" w:hAnsi="Times New Roman" w:cs="Times New Roman"/>
                <w:szCs w:val="20"/>
              </w:rPr>
              <w:t>82</w:t>
            </w:r>
          </w:p>
        </w:tc>
        <w:tc>
          <w:tcPr>
            <w:tcW w:w="2978" w:type="dxa"/>
            <w:tcBorders>
              <w:top w:val="single" w:sz="4" w:space="0" w:color="auto"/>
              <w:left w:val="single" w:sz="4" w:space="0" w:color="auto"/>
              <w:bottom w:val="single" w:sz="4" w:space="0" w:color="auto"/>
              <w:right w:val="single" w:sz="4" w:space="0" w:color="auto"/>
            </w:tcBorders>
          </w:tcPr>
          <w:p w:rsidR="0042011D" w:rsidRPr="008F4E35" w:rsidRDefault="0042011D" w:rsidP="006E5B3B">
            <w:pPr>
              <w:rPr>
                <w:rFonts w:ascii="Times New Roman" w:hAnsi="Times New Roman" w:cs="Times New Roman"/>
              </w:rPr>
            </w:pPr>
            <w:r w:rsidRPr="008F4E35">
              <w:rPr>
                <w:rFonts w:ascii="Times New Roman" w:hAnsi="Times New Roman" w:cs="Times New Roman"/>
              </w:rPr>
              <w:t>катетер баллонный NC Emerge 4,5х8м (Boston)</w:t>
            </w:r>
          </w:p>
        </w:tc>
        <w:tc>
          <w:tcPr>
            <w:tcW w:w="11340" w:type="dxa"/>
            <w:tcBorders>
              <w:top w:val="single" w:sz="4" w:space="0" w:color="auto"/>
              <w:left w:val="single" w:sz="4" w:space="0" w:color="auto"/>
              <w:bottom w:val="single" w:sz="4" w:space="0" w:color="auto"/>
              <w:right w:val="single" w:sz="4" w:space="0" w:color="auto"/>
            </w:tcBorders>
            <w:vAlign w:val="center"/>
          </w:tcPr>
          <w:p w:rsidR="0042011D" w:rsidRPr="00BE028D" w:rsidRDefault="0042011D" w:rsidP="00946D36">
            <w:pPr>
              <w:spacing w:after="0" w:line="240" w:lineRule="auto"/>
              <w:jc w:val="both"/>
              <w:rPr>
                <w:rFonts w:ascii="Times New Roman" w:eastAsia="Calibri" w:hAnsi="Times New Roman" w:cs="Times New Roman"/>
                <w:sz w:val="24"/>
                <w:szCs w:val="24"/>
              </w:rPr>
            </w:pPr>
            <w:r w:rsidRPr="00BE028D">
              <w:rPr>
                <w:rFonts w:ascii="Times New Roman" w:eastAsia="Calibri" w:hAnsi="Times New Roman" w:cs="Times New Roman"/>
                <w:sz w:val="24"/>
                <w:szCs w:val="24"/>
              </w:rPr>
              <w:t>Тип баллона (Система доставки) монорельсовый (Быстрая замена). Покрытие баллона: гидрофильное. Совместимость с проводником не более  0.014 дюйм. Профиль кончика не более 0,017 мм. Диаметр проксимальной  шахты катетера</w:t>
            </w:r>
            <w:r w:rsidRPr="00BE028D">
              <w:rPr>
                <w:rFonts w:ascii="Times New Roman" w:eastAsia="Calibri" w:hAnsi="Times New Roman" w:cs="Times New Roman"/>
                <w:sz w:val="24"/>
                <w:szCs w:val="24"/>
              </w:rPr>
              <w:tab/>
              <w:t xml:space="preserve"> не более 3.2 F. Диаметр дистальной  шахты катетера </w:t>
            </w:r>
            <w:r w:rsidRPr="00BE028D">
              <w:rPr>
                <w:rFonts w:ascii="Times New Roman" w:eastAsia="Calibri" w:hAnsi="Times New Roman" w:cs="Times New Roman"/>
                <w:sz w:val="24"/>
                <w:szCs w:val="24"/>
              </w:rPr>
              <w:tab/>
              <w:t>не более 2.7 F. Номинальное давление не менее 12 атм. Давление разрыва не менее 18 атм. Ренгеноконтрастные маркеры наличие. Диаметр требуемого стента 4,5 мм, длина 8 мм.</w:t>
            </w:r>
          </w:p>
        </w:tc>
        <w:tc>
          <w:tcPr>
            <w:tcW w:w="1275" w:type="dxa"/>
            <w:tcBorders>
              <w:top w:val="single" w:sz="4" w:space="0" w:color="auto"/>
              <w:left w:val="single" w:sz="4" w:space="0" w:color="auto"/>
              <w:bottom w:val="single" w:sz="4" w:space="0" w:color="auto"/>
              <w:right w:val="single" w:sz="4" w:space="0" w:color="auto"/>
            </w:tcBorders>
            <w:vAlign w:val="bottom"/>
          </w:tcPr>
          <w:p w:rsidR="0042011D" w:rsidRPr="0042011D" w:rsidRDefault="0042011D" w:rsidP="0042011D">
            <w:pPr>
              <w:jc w:val="center"/>
              <w:rPr>
                <w:rFonts w:ascii="Times New Roman" w:hAnsi="Times New Roman" w:cs="Times New Roman"/>
                <w:sz w:val="20"/>
                <w:szCs w:val="20"/>
              </w:rPr>
            </w:pPr>
            <w:r w:rsidRPr="0042011D">
              <w:rPr>
                <w:rFonts w:ascii="Times New Roman" w:hAnsi="Times New Roman" w:cs="Times New Roman"/>
                <w:sz w:val="20"/>
                <w:szCs w:val="20"/>
              </w:rPr>
              <w:t>2</w:t>
            </w:r>
          </w:p>
        </w:tc>
      </w:tr>
      <w:tr w:rsidR="0042011D" w:rsidRPr="003A220F" w:rsidTr="00D423B5">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42011D" w:rsidRPr="00952E96" w:rsidRDefault="0042011D">
            <w:pPr>
              <w:jc w:val="center"/>
              <w:rPr>
                <w:rFonts w:ascii="Times New Roman" w:hAnsi="Times New Roman" w:cs="Times New Roman"/>
                <w:color w:val="000000"/>
                <w:sz w:val="20"/>
                <w:szCs w:val="20"/>
              </w:rPr>
            </w:pPr>
            <w:r w:rsidRPr="00952E96">
              <w:rPr>
                <w:rFonts w:ascii="Times New Roman" w:hAnsi="Times New Roman" w:cs="Times New Roman"/>
                <w:color w:val="000000"/>
                <w:sz w:val="20"/>
                <w:szCs w:val="20"/>
              </w:rPr>
              <w:t>83</w:t>
            </w:r>
          </w:p>
        </w:tc>
        <w:tc>
          <w:tcPr>
            <w:tcW w:w="2978" w:type="dxa"/>
            <w:tcBorders>
              <w:top w:val="single" w:sz="4" w:space="0" w:color="auto"/>
              <w:left w:val="single" w:sz="4" w:space="0" w:color="auto"/>
              <w:bottom w:val="single" w:sz="4" w:space="0" w:color="auto"/>
              <w:right w:val="single" w:sz="4" w:space="0" w:color="auto"/>
            </w:tcBorders>
          </w:tcPr>
          <w:p w:rsidR="0042011D" w:rsidRPr="008F4E35" w:rsidRDefault="0042011D" w:rsidP="006E5B3B">
            <w:pPr>
              <w:rPr>
                <w:rFonts w:ascii="Times New Roman" w:hAnsi="Times New Roman" w:cs="Times New Roman"/>
              </w:rPr>
            </w:pPr>
            <w:r w:rsidRPr="008F4E35">
              <w:rPr>
                <w:rFonts w:ascii="Times New Roman" w:hAnsi="Times New Roman" w:cs="Times New Roman"/>
              </w:rPr>
              <w:t>катетер баллонный NC Emerge 5х8м (Boston)</w:t>
            </w:r>
          </w:p>
        </w:tc>
        <w:tc>
          <w:tcPr>
            <w:tcW w:w="11340" w:type="dxa"/>
            <w:tcBorders>
              <w:top w:val="single" w:sz="4" w:space="0" w:color="auto"/>
              <w:left w:val="single" w:sz="4" w:space="0" w:color="auto"/>
              <w:bottom w:val="single" w:sz="4" w:space="0" w:color="auto"/>
              <w:right w:val="single" w:sz="4" w:space="0" w:color="auto"/>
            </w:tcBorders>
            <w:vAlign w:val="center"/>
          </w:tcPr>
          <w:p w:rsidR="0042011D" w:rsidRPr="00BE028D" w:rsidRDefault="0042011D" w:rsidP="00946D36">
            <w:pPr>
              <w:spacing w:after="0" w:line="240" w:lineRule="auto"/>
              <w:jc w:val="both"/>
              <w:rPr>
                <w:rFonts w:ascii="Times New Roman" w:eastAsia="Calibri" w:hAnsi="Times New Roman" w:cs="Times New Roman"/>
                <w:sz w:val="24"/>
                <w:szCs w:val="24"/>
              </w:rPr>
            </w:pPr>
            <w:r w:rsidRPr="00BE028D">
              <w:rPr>
                <w:rFonts w:ascii="Times New Roman" w:eastAsia="Calibri" w:hAnsi="Times New Roman" w:cs="Times New Roman"/>
                <w:sz w:val="24"/>
                <w:szCs w:val="24"/>
              </w:rPr>
              <w:t>Тип баллона (Система доставки) монорельсовый (Быстрая замена). Покрытие баллона: гидрофильное. Совместимость с проводником не более  0.014 дюйм. Профиль кончика не более 0,017 мм. Диаметр проксимальной  шахты катетера</w:t>
            </w:r>
            <w:r w:rsidRPr="00BE028D">
              <w:rPr>
                <w:rFonts w:ascii="Times New Roman" w:eastAsia="Calibri" w:hAnsi="Times New Roman" w:cs="Times New Roman"/>
                <w:sz w:val="24"/>
                <w:szCs w:val="24"/>
              </w:rPr>
              <w:tab/>
              <w:t xml:space="preserve"> не более 3.2 F. Диаметр дистальной  шахты катетера </w:t>
            </w:r>
            <w:r w:rsidRPr="00BE028D">
              <w:rPr>
                <w:rFonts w:ascii="Times New Roman" w:eastAsia="Calibri" w:hAnsi="Times New Roman" w:cs="Times New Roman"/>
                <w:sz w:val="24"/>
                <w:szCs w:val="24"/>
              </w:rPr>
              <w:tab/>
              <w:t>не более 2.7 F. Номинальное давление не менее 12 атм. Давление разрыва не менее 18 атм. Ренгеноконтрастные маркеры наличие. Диаметр требуемого стента 5 мм, длина 8 мм.</w:t>
            </w:r>
          </w:p>
        </w:tc>
        <w:tc>
          <w:tcPr>
            <w:tcW w:w="1275" w:type="dxa"/>
            <w:tcBorders>
              <w:top w:val="single" w:sz="4" w:space="0" w:color="auto"/>
              <w:left w:val="single" w:sz="4" w:space="0" w:color="auto"/>
              <w:bottom w:val="single" w:sz="4" w:space="0" w:color="auto"/>
              <w:right w:val="single" w:sz="4" w:space="0" w:color="auto"/>
            </w:tcBorders>
            <w:vAlign w:val="bottom"/>
          </w:tcPr>
          <w:p w:rsidR="0042011D" w:rsidRPr="0042011D" w:rsidRDefault="0042011D" w:rsidP="0042011D">
            <w:pPr>
              <w:jc w:val="center"/>
              <w:rPr>
                <w:rFonts w:ascii="Times New Roman" w:hAnsi="Times New Roman" w:cs="Times New Roman"/>
                <w:sz w:val="20"/>
                <w:szCs w:val="20"/>
              </w:rPr>
            </w:pPr>
            <w:r w:rsidRPr="0042011D">
              <w:rPr>
                <w:rFonts w:ascii="Times New Roman" w:hAnsi="Times New Roman" w:cs="Times New Roman"/>
                <w:sz w:val="20"/>
                <w:szCs w:val="20"/>
              </w:rPr>
              <w:t>2</w:t>
            </w:r>
          </w:p>
        </w:tc>
      </w:tr>
      <w:tr w:rsidR="0042011D" w:rsidRPr="003A220F" w:rsidTr="00D423B5">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42011D" w:rsidRPr="00952E96" w:rsidRDefault="0042011D">
            <w:pPr>
              <w:jc w:val="center"/>
              <w:rPr>
                <w:rFonts w:ascii="Times New Roman" w:hAnsi="Times New Roman" w:cs="Times New Roman"/>
                <w:color w:val="000000"/>
                <w:sz w:val="20"/>
                <w:szCs w:val="20"/>
              </w:rPr>
            </w:pPr>
            <w:r w:rsidRPr="00952E96">
              <w:rPr>
                <w:rFonts w:ascii="Times New Roman" w:hAnsi="Times New Roman" w:cs="Times New Roman"/>
                <w:color w:val="000000"/>
                <w:sz w:val="20"/>
                <w:szCs w:val="20"/>
              </w:rPr>
              <w:t>84</w:t>
            </w:r>
          </w:p>
        </w:tc>
        <w:tc>
          <w:tcPr>
            <w:tcW w:w="2978" w:type="dxa"/>
            <w:tcBorders>
              <w:top w:val="single" w:sz="4" w:space="0" w:color="auto"/>
              <w:left w:val="single" w:sz="4" w:space="0" w:color="auto"/>
              <w:bottom w:val="single" w:sz="4" w:space="0" w:color="auto"/>
              <w:right w:val="single" w:sz="4" w:space="0" w:color="auto"/>
            </w:tcBorders>
          </w:tcPr>
          <w:p w:rsidR="0042011D" w:rsidRPr="008F4E35" w:rsidRDefault="0042011D" w:rsidP="006E5B3B">
            <w:pPr>
              <w:rPr>
                <w:rFonts w:ascii="Times New Roman" w:hAnsi="Times New Roman" w:cs="Times New Roman"/>
              </w:rPr>
            </w:pPr>
            <w:r w:rsidRPr="008F4E35">
              <w:rPr>
                <w:rFonts w:ascii="Times New Roman" w:hAnsi="Times New Roman" w:cs="Times New Roman"/>
              </w:rPr>
              <w:t>катетер баллонный NC Emerge 5,5х8м (Boston)</w:t>
            </w:r>
          </w:p>
        </w:tc>
        <w:tc>
          <w:tcPr>
            <w:tcW w:w="11340" w:type="dxa"/>
            <w:tcBorders>
              <w:top w:val="single" w:sz="4" w:space="0" w:color="auto"/>
              <w:left w:val="single" w:sz="4" w:space="0" w:color="auto"/>
              <w:bottom w:val="single" w:sz="4" w:space="0" w:color="auto"/>
              <w:right w:val="single" w:sz="4" w:space="0" w:color="auto"/>
            </w:tcBorders>
            <w:vAlign w:val="center"/>
          </w:tcPr>
          <w:p w:rsidR="0042011D" w:rsidRPr="00BE028D" w:rsidRDefault="0042011D" w:rsidP="00946D36">
            <w:pPr>
              <w:spacing w:after="0" w:line="240" w:lineRule="auto"/>
              <w:jc w:val="both"/>
              <w:rPr>
                <w:rFonts w:ascii="Times New Roman" w:eastAsia="Calibri" w:hAnsi="Times New Roman" w:cs="Times New Roman"/>
                <w:sz w:val="24"/>
                <w:szCs w:val="24"/>
              </w:rPr>
            </w:pPr>
            <w:r w:rsidRPr="00BE028D">
              <w:rPr>
                <w:rFonts w:ascii="Times New Roman" w:eastAsia="Calibri" w:hAnsi="Times New Roman" w:cs="Times New Roman"/>
                <w:sz w:val="24"/>
                <w:szCs w:val="24"/>
              </w:rPr>
              <w:t>Тип баллона (Система доставки) монорельсовый (Быстрая замена). Покрытие баллона: гидрофильное. Совместимость с проводником не более  0.014 дюйм. Профиль кончика не более 0,017 мм. Диаметр проксимальной  шахты катетера</w:t>
            </w:r>
            <w:r w:rsidRPr="00BE028D">
              <w:rPr>
                <w:rFonts w:ascii="Times New Roman" w:eastAsia="Calibri" w:hAnsi="Times New Roman" w:cs="Times New Roman"/>
                <w:sz w:val="24"/>
                <w:szCs w:val="24"/>
              </w:rPr>
              <w:tab/>
              <w:t xml:space="preserve"> не более 3.2 F. Диаметр дистальной  шахты катетера </w:t>
            </w:r>
            <w:r w:rsidRPr="00BE028D">
              <w:rPr>
                <w:rFonts w:ascii="Times New Roman" w:eastAsia="Calibri" w:hAnsi="Times New Roman" w:cs="Times New Roman"/>
                <w:sz w:val="24"/>
                <w:szCs w:val="24"/>
              </w:rPr>
              <w:tab/>
              <w:t>не более 2.7 F. Номинальное давление не менее 12 атм. Давление разрыва не менее 18 атм. Ренгеноконтрастные маркеры наличие. Диаметр требуемого стента 5,5 мм, длина 8 мм.</w:t>
            </w:r>
          </w:p>
        </w:tc>
        <w:tc>
          <w:tcPr>
            <w:tcW w:w="1275" w:type="dxa"/>
            <w:tcBorders>
              <w:top w:val="single" w:sz="4" w:space="0" w:color="auto"/>
              <w:left w:val="single" w:sz="4" w:space="0" w:color="auto"/>
              <w:bottom w:val="single" w:sz="4" w:space="0" w:color="auto"/>
              <w:right w:val="single" w:sz="4" w:space="0" w:color="auto"/>
            </w:tcBorders>
            <w:vAlign w:val="bottom"/>
          </w:tcPr>
          <w:p w:rsidR="0042011D" w:rsidRPr="0042011D" w:rsidRDefault="0042011D" w:rsidP="0042011D">
            <w:pPr>
              <w:jc w:val="center"/>
              <w:rPr>
                <w:rFonts w:ascii="Times New Roman" w:hAnsi="Times New Roman" w:cs="Times New Roman"/>
                <w:sz w:val="20"/>
                <w:szCs w:val="20"/>
              </w:rPr>
            </w:pPr>
            <w:r w:rsidRPr="0042011D">
              <w:rPr>
                <w:rFonts w:ascii="Times New Roman" w:hAnsi="Times New Roman" w:cs="Times New Roman"/>
                <w:sz w:val="20"/>
                <w:szCs w:val="20"/>
              </w:rPr>
              <w:t>2</w:t>
            </w:r>
          </w:p>
        </w:tc>
      </w:tr>
      <w:tr w:rsidR="0042011D" w:rsidRPr="003A220F" w:rsidTr="00D423B5">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42011D" w:rsidRPr="00952E96" w:rsidRDefault="0042011D">
            <w:pPr>
              <w:jc w:val="center"/>
              <w:rPr>
                <w:rFonts w:ascii="Times New Roman" w:hAnsi="Times New Roman" w:cs="Times New Roman"/>
                <w:color w:val="000000"/>
                <w:sz w:val="20"/>
                <w:szCs w:val="20"/>
              </w:rPr>
            </w:pPr>
            <w:r w:rsidRPr="00952E96">
              <w:rPr>
                <w:rFonts w:ascii="Times New Roman" w:hAnsi="Times New Roman" w:cs="Times New Roman"/>
                <w:color w:val="000000"/>
                <w:sz w:val="20"/>
                <w:szCs w:val="20"/>
              </w:rPr>
              <w:t>85</w:t>
            </w:r>
          </w:p>
        </w:tc>
        <w:tc>
          <w:tcPr>
            <w:tcW w:w="2978" w:type="dxa"/>
            <w:tcBorders>
              <w:top w:val="single" w:sz="4" w:space="0" w:color="auto"/>
              <w:left w:val="single" w:sz="4" w:space="0" w:color="auto"/>
              <w:bottom w:val="single" w:sz="4" w:space="0" w:color="auto"/>
              <w:right w:val="single" w:sz="4" w:space="0" w:color="auto"/>
            </w:tcBorders>
          </w:tcPr>
          <w:p w:rsidR="0042011D" w:rsidRPr="008F4E35" w:rsidRDefault="0042011D" w:rsidP="006E5B3B">
            <w:pPr>
              <w:rPr>
                <w:rFonts w:ascii="Times New Roman" w:hAnsi="Times New Roman" w:cs="Times New Roman"/>
              </w:rPr>
            </w:pPr>
            <w:r w:rsidRPr="008F4E35">
              <w:rPr>
                <w:rFonts w:ascii="Times New Roman" w:hAnsi="Times New Roman" w:cs="Times New Roman"/>
              </w:rPr>
              <w:t>катетер баллонный NC Emerge 6х8м (Boston)</w:t>
            </w:r>
          </w:p>
        </w:tc>
        <w:tc>
          <w:tcPr>
            <w:tcW w:w="11340" w:type="dxa"/>
            <w:tcBorders>
              <w:top w:val="single" w:sz="4" w:space="0" w:color="auto"/>
              <w:left w:val="single" w:sz="4" w:space="0" w:color="auto"/>
              <w:bottom w:val="single" w:sz="4" w:space="0" w:color="auto"/>
              <w:right w:val="single" w:sz="4" w:space="0" w:color="auto"/>
            </w:tcBorders>
            <w:vAlign w:val="center"/>
          </w:tcPr>
          <w:p w:rsidR="0042011D" w:rsidRPr="00BE028D" w:rsidRDefault="0042011D" w:rsidP="00946D36">
            <w:pPr>
              <w:spacing w:after="0" w:line="240" w:lineRule="auto"/>
              <w:jc w:val="both"/>
              <w:rPr>
                <w:rFonts w:ascii="Times New Roman" w:eastAsia="Calibri" w:hAnsi="Times New Roman" w:cs="Times New Roman"/>
                <w:sz w:val="24"/>
                <w:szCs w:val="24"/>
              </w:rPr>
            </w:pPr>
            <w:r w:rsidRPr="00BE028D">
              <w:rPr>
                <w:rFonts w:ascii="Times New Roman" w:eastAsia="Calibri" w:hAnsi="Times New Roman" w:cs="Times New Roman"/>
                <w:sz w:val="24"/>
                <w:szCs w:val="24"/>
              </w:rPr>
              <w:t>Тип баллона (Система доставки) монорельсовый (Быстрая замена). Покрытие баллона: гидрофильное. Совместимость с проводником не более  0.014 дюйм. Профиль кончика не более 0,017 мм. Диаметр проксимальной  шахты катетера</w:t>
            </w:r>
            <w:r w:rsidRPr="00BE028D">
              <w:rPr>
                <w:rFonts w:ascii="Times New Roman" w:eastAsia="Calibri" w:hAnsi="Times New Roman" w:cs="Times New Roman"/>
                <w:sz w:val="24"/>
                <w:szCs w:val="24"/>
              </w:rPr>
              <w:tab/>
              <w:t xml:space="preserve"> не более 3.2 F. Диаметр дистальной  шахты катетера </w:t>
            </w:r>
            <w:r w:rsidRPr="00BE028D">
              <w:rPr>
                <w:rFonts w:ascii="Times New Roman" w:eastAsia="Calibri" w:hAnsi="Times New Roman" w:cs="Times New Roman"/>
                <w:sz w:val="24"/>
                <w:szCs w:val="24"/>
              </w:rPr>
              <w:tab/>
              <w:t>не более 2.7 F. Номинальное давление не менее 12 атм. Давление разрыва не менее 18 атм. Ренгеноконтрастные маркеры наличие. Диаметр требуемого стента 6 мм, длина 8 мм.</w:t>
            </w:r>
          </w:p>
        </w:tc>
        <w:tc>
          <w:tcPr>
            <w:tcW w:w="1275" w:type="dxa"/>
            <w:tcBorders>
              <w:top w:val="single" w:sz="4" w:space="0" w:color="auto"/>
              <w:left w:val="single" w:sz="4" w:space="0" w:color="auto"/>
              <w:bottom w:val="single" w:sz="4" w:space="0" w:color="auto"/>
              <w:right w:val="single" w:sz="4" w:space="0" w:color="auto"/>
            </w:tcBorders>
            <w:vAlign w:val="bottom"/>
          </w:tcPr>
          <w:p w:rsidR="0042011D" w:rsidRPr="0042011D" w:rsidRDefault="0042011D" w:rsidP="0042011D">
            <w:pPr>
              <w:jc w:val="center"/>
              <w:rPr>
                <w:rFonts w:ascii="Times New Roman" w:hAnsi="Times New Roman" w:cs="Times New Roman"/>
                <w:sz w:val="20"/>
                <w:szCs w:val="20"/>
              </w:rPr>
            </w:pPr>
            <w:r w:rsidRPr="0042011D">
              <w:rPr>
                <w:rFonts w:ascii="Times New Roman" w:hAnsi="Times New Roman" w:cs="Times New Roman"/>
                <w:sz w:val="20"/>
                <w:szCs w:val="20"/>
              </w:rPr>
              <w:t>2</w:t>
            </w:r>
          </w:p>
        </w:tc>
      </w:tr>
      <w:tr w:rsidR="0042011D" w:rsidRPr="003A220F" w:rsidTr="00D423B5">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42011D" w:rsidRPr="00952E96" w:rsidRDefault="0042011D">
            <w:pPr>
              <w:jc w:val="center"/>
              <w:rPr>
                <w:rFonts w:ascii="Times New Roman" w:hAnsi="Times New Roman" w:cs="Times New Roman"/>
                <w:color w:val="000000"/>
                <w:sz w:val="20"/>
                <w:szCs w:val="20"/>
              </w:rPr>
            </w:pPr>
            <w:r w:rsidRPr="00952E96">
              <w:rPr>
                <w:rFonts w:ascii="Times New Roman" w:hAnsi="Times New Roman" w:cs="Times New Roman"/>
                <w:color w:val="000000"/>
                <w:sz w:val="20"/>
                <w:szCs w:val="20"/>
              </w:rPr>
              <w:t>86</w:t>
            </w:r>
          </w:p>
        </w:tc>
        <w:tc>
          <w:tcPr>
            <w:tcW w:w="2978" w:type="dxa"/>
            <w:tcBorders>
              <w:top w:val="single" w:sz="4" w:space="0" w:color="auto"/>
              <w:left w:val="single" w:sz="4" w:space="0" w:color="auto"/>
              <w:bottom w:val="single" w:sz="4" w:space="0" w:color="auto"/>
              <w:right w:val="single" w:sz="4" w:space="0" w:color="auto"/>
            </w:tcBorders>
          </w:tcPr>
          <w:p w:rsidR="0042011D" w:rsidRPr="008F4E35" w:rsidRDefault="0042011D" w:rsidP="006E5B3B">
            <w:pPr>
              <w:rPr>
                <w:rFonts w:ascii="Times New Roman" w:hAnsi="Times New Roman" w:cs="Times New Roman"/>
              </w:rPr>
            </w:pPr>
            <w:r w:rsidRPr="008F4E35">
              <w:rPr>
                <w:rFonts w:ascii="Times New Roman" w:hAnsi="Times New Roman" w:cs="Times New Roman"/>
              </w:rPr>
              <w:t>катетер аспирационный StemiCath 6F (Minvasys)</w:t>
            </w:r>
          </w:p>
        </w:tc>
        <w:tc>
          <w:tcPr>
            <w:tcW w:w="11340" w:type="dxa"/>
            <w:tcBorders>
              <w:top w:val="single" w:sz="4" w:space="0" w:color="auto"/>
              <w:left w:val="single" w:sz="4" w:space="0" w:color="auto"/>
              <w:bottom w:val="single" w:sz="4" w:space="0" w:color="auto"/>
              <w:right w:val="single" w:sz="4" w:space="0" w:color="auto"/>
            </w:tcBorders>
            <w:vAlign w:val="center"/>
          </w:tcPr>
          <w:p w:rsidR="0042011D" w:rsidRPr="00BE028D" w:rsidRDefault="0042011D" w:rsidP="00946D36">
            <w:pPr>
              <w:spacing w:after="0" w:line="240" w:lineRule="auto"/>
              <w:jc w:val="both"/>
              <w:rPr>
                <w:rFonts w:ascii="Times New Roman" w:eastAsia="Calibri" w:hAnsi="Times New Roman" w:cs="Times New Roman"/>
                <w:sz w:val="24"/>
                <w:szCs w:val="24"/>
              </w:rPr>
            </w:pPr>
            <w:r w:rsidRPr="00BE028D">
              <w:rPr>
                <w:rFonts w:ascii="Times New Roman" w:eastAsia="Calibri" w:hAnsi="Times New Roman" w:cs="Times New Roman"/>
                <w:sz w:val="24"/>
                <w:szCs w:val="24"/>
              </w:rPr>
              <w:t xml:space="preserve">Длина катетера, не более -145 см. Длина монорельсового сегмента не менее-25 см. Профиль кончика не более -0.015". Гидрофильное покрытие  Hydraflow, поливинилпирролидон или эквивалент. Рентгеноконтрастный маркер на расстоянии не более 4 мм от дистального кончика и на расстоянии не менее 1 мм от отверстия для экстракции. Длина маркера – не менее 1 мм. Совместим с проводниковым катетером – 6 Fr и 7 Fr. Просвет для экстракции - для 6 Fr: дистально - 0,95 мм²; проксимально - 0,97 мм²; для 7 Fr: дистально - 1,54 мм²; проксимально - 1,54 мм². Диаметры дистального сегмента </w:t>
            </w:r>
            <w:proofErr w:type="gramStart"/>
            <w:r w:rsidRPr="00BE028D">
              <w:rPr>
                <w:rFonts w:ascii="Times New Roman" w:eastAsia="Calibri" w:hAnsi="Times New Roman" w:cs="Times New Roman"/>
                <w:sz w:val="24"/>
                <w:szCs w:val="24"/>
              </w:rPr>
              <w:t>-д</w:t>
            </w:r>
            <w:proofErr w:type="gramEnd"/>
            <w:r w:rsidRPr="00BE028D">
              <w:rPr>
                <w:rFonts w:ascii="Times New Roman" w:eastAsia="Calibri" w:hAnsi="Times New Roman" w:cs="Times New Roman"/>
                <w:sz w:val="24"/>
                <w:szCs w:val="24"/>
              </w:rPr>
              <w:t>ля 6 Fr: наружный - 1,30 мм; внутренний - 1,11 мм; для 7 Fr: наружный - 1,60 мм; внутренний - 1,40 мм. Диаметры проксимального сегмента - для 6 Fr: наружный - 1,60 мм; внутренний - 1,11 мм; для 7 Fr: наружный - 2,00 мм; внутренний - 1,40 мм. Совместим с проводником - 0,014/0,36 "/мм. Предустановленный стилет из нержавеющей стали. Скорость аспирации (экстракция 20 мл воды</w:t>
            </w:r>
            <w:proofErr w:type="gramStart"/>
            <w:r w:rsidRPr="00BE028D">
              <w:rPr>
                <w:rFonts w:ascii="Times New Roman" w:eastAsia="Calibri" w:hAnsi="Times New Roman" w:cs="Times New Roman"/>
                <w:sz w:val="24"/>
                <w:szCs w:val="24"/>
              </w:rPr>
              <w:t>)-</w:t>
            </w:r>
            <w:proofErr w:type="gramEnd"/>
            <w:r w:rsidRPr="00BE028D">
              <w:rPr>
                <w:rFonts w:ascii="Times New Roman" w:eastAsia="Calibri" w:hAnsi="Times New Roman" w:cs="Times New Roman"/>
                <w:sz w:val="24"/>
                <w:szCs w:val="24"/>
              </w:rPr>
              <w:t>Аспирационный катетер 6F- не более 12,5 секунд; аспирационный катетер 7F- не более 7 секунд. Шприц Vaclock не менее 60мл. Линия низкого давления с 2-х ходовым краником. Корзинка с фильтром не более 40 мкм-не менее 2 шт. Упаковка индивидуальная стерильная.</w:t>
            </w:r>
          </w:p>
        </w:tc>
        <w:tc>
          <w:tcPr>
            <w:tcW w:w="1275" w:type="dxa"/>
            <w:tcBorders>
              <w:top w:val="single" w:sz="4" w:space="0" w:color="auto"/>
              <w:left w:val="single" w:sz="4" w:space="0" w:color="auto"/>
              <w:bottom w:val="single" w:sz="4" w:space="0" w:color="auto"/>
              <w:right w:val="single" w:sz="4" w:space="0" w:color="auto"/>
            </w:tcBorders>
            <w:vAlign w:val="bottom"/>
          </w:tcPr>
          <w:p w:rsidR="0042011D" w:rsidRPr="0042011D" w:rsidRDefault="0042011D" w:rsidP="0042011D">
            <w:pPr>
              <w:jc w:val="center"/>
              <w:rPr>
                <w:rFonts w:ascii="Times New Roman" w:hAnsi="Times New Roman" w:cs="Times New Roman"/>
                <w:sz w:val="20"/>
                <w:szCs w:val="20"/>
              </w:rPr>
            </w:pPr>
            <w:r w:rsidRPr="0042011D">
              <w:rPr>
                <w:rFonts w:ascii="Times New Roman" w:hAnsi="Times New Roman" w:cs="Times New Roman"/>
                <w:sz w:val="20"/>
                <w:szCs w:val="20"/>
              </w:rPr>
              <w:t>10</w:t>
            </w:r>
          </w:p>
        </w:tc>
      </w:tr>
      <w:tr w:rsidR="0042011D" w:rsidRPr="003A220F" w:rsidTr="00D423B5">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42011D" w:rsidRPr="00952E96" w:rsidRDefault="0042011D">
            <w:pPr>
              <w:jc w:val="center"/>
              <w:rPr>
                <w:rFonts w:ascii="Times New Roman" w:hAnsi="Times New Roman" w:cs="Times New Roman"/>
                <w:color w:val="000000"/>
                <w:sz w:val="20"/>
                <w:szCs w:val="20"/>
              </w:rPr>
            </w:pPr>
            <w:r w:rsidRPr="00952E96">
              <w:rPr>
                <w:rFonts w:ascii="Times New Roman" w:hAnsi="Times New Roman" w:cs="Times New Roman"/>
                <w:color w:val="000000"/>
                <w:sz w:val="20"/>
                <w:szCs w:val="20"/>
              </w:rPr>
              <w:t>87</w:t>
            </w:r>
          </w:p>
        </w:tc>
        <w:tc>
          <w:tcPr>
            <w:tcW w:w="2978" w:type="dxa"/>
            <w:tcBorders>
              <w:top w:val="single" w:sz="4" w:space="0" w:color="auto"/>
              <w:left w:val="single" w:sz="4" w:space="0" w:color="auto"/>
              <w:bottom w:val="single" w:sz="4" w:space="0" w:color="auto"/>
              <w:right w:val="single" w:sz="4" w:space="0" w:color="auto"/>
            </w:tcBorders>
          </w:tcPr>
          <w:p w:rsidR="0042011D" w:rsidRPr="008F4E35" w:rsidRDefault="0042011D" w:rsidP="006E5B3B">
            <w:pPr>
              <w:rPr>
                <w:rFonts w:ascii="Times New Roman" w:hAnsi="Times New Roman" w:cs="Times New Roman"/>
              </w:rPr>
            </w:pPr>
            <w:r w:rsidRPr="008F4E35">
              <w:rPr>
                <w:rFonts w:ascii="Times New Roman" w:hAnsi="Times New Roman" w:cs="Times New Roman"/>
              </w:rPr>
              <w:t>катетер аспирационный StemiCath 7F (Minvasys)</w:t>
            </w:r>
          </w:p>
        </w:tc>
        <w:tc>
          <w:tcPr>
            <w:tcW w:w="11340" w:type="dxa"/>
            <w:tcBorders>
              <w:top w:val="single" w:sz="4" w:space="0" w:color="auto"/>
              <w:left w:val="single" w:sz="4" w:space="0" w:color="auto"/>
              <w:bottom w:val="single" w:sz="4" w:space="0" w:color="auto"/>
              <w:right w:val="single" w:sz="4" w:space="0" w:color="auto"/>
            </w:tcBorders>
            <w:vAlign w:val="center"/>
          </w:tcPr>
          <w:p w:rsidR="0042011D" w:rsidRPr="00BE028D" w:rsidRDefault="0042011D" w:rsidP="00946D36">
            <w:pPr>
              <w:spacing w:after="0" w:line="240" w:lineRule="auto"/>
              <w:jc w:val="both"/>
              <w:rPr>
                <w:rFonts w:ascii="Times New Roman" w:eastAsia="Calibri" w:hAnsi="Times New Roman" w:cs="Times New Roman"/>
                <w:sz w:val="24"/>
                <w:szCs w:val="24"/>
              </w:rPr>
            </w:pPr>
            <w:r w:rsidRPr="00BE028D">
              <w:rPr>
                <w:rFonts w:ascii="Times New Roman" w:eastAsia="Calibri" w:hAnsi="Times New Roman" w:cs="Times New Roman"/>
                <w:sz w:val="24"/>
                <w:szCs w:val="24"/>
              </w:rPr>
              <w:t xml:space="preserve">Длина катетера, не более -145 см. Длина монорельсового сегмента не менее-25 см. Профиль кончика не более -0.015". Гидрофильное покрытие  Hydraflow, поливинилпирролидон или эквивалент. Рентгеноконтрастный маркер на расстоянии не более 4 мм от дистального кончика и на расстоянии не менее 1 мм от отверстия для экстракции. Длина маркера – не менее 1 мм. Совместим с проводниковым катетером – 6 Fr и 7 Fr. Просвет для экстракции - для 7 Fr: дистально - 0,95 мм²; проксимально - 0,97 мм²; для 7 Fr: дистально - 1,54 мм²; проксимально - 1,54 мм². Диаметры дистального сегмента </w:t>
            </w:r>
            <w:proofErr w:type="gramStart"/>
            <w:r w:rsidRPr="00BE028D">
              <w:rPr>
                <w:rFonts w:ascii="Times New Roman" w:eastAsia="Calibri" w:hAnsi="Times New Roman" w:cs="Times New Roman"/>
                <w:sz w:val="24"/>
                <w:szCs w:val="24"/>
              </w:rPr>
              <w:t>-д</w:t>
            </w:r>
            <w:proofErr w:type="gramEnd"/>
            <w:r w:rsidRPr="00BE028D">
              <w:rPr>
                <w:rFonts w:ascii="Times New Roman" w:eastAsia="Calibri" w:hAnsi="Times New Roman" w:cs="Times New Roman"/>
                <w:sz w:val="24"/>
                <w:szCs w:val="24"/>
              </w:rPr>
              <w:t>ля 6 Fr: наружный - 1,30 мм; внутренний - 1,11 мм; для 7 Fr: наружный - 1,60 мм; внутренний - 1,40 мм. Диаметры проксимального сегмента - для 6 Fr: наружный - 1,60 мм; внутренний - 1,11 мм; для 7 Fr: наружный - 2,00 мм; внутренний - 1,40 мм. Совместим с проводником - 0,014/0,36 "/мм. Предустановленный стилет из нержавеющей стали. Скорость аспирации (экстракция 20 мл воды</w:t>
            </w:r>
            <w:proofErr w:type="gramStart"/>
            <w:r w:rsidRPr="00BE028D">
              <w:rPr>
                <w:rFonts w:ascii="Times New Roman" w:eastAsia="Calibri" w:hAnsi="Times New Roman" w:cs="Times New Roman"/>
                <w:sz w:val="24"/>
                <w:szCs w:val="24"/>
              </w:rPr>
              <w:t>)-</w:t>
            </w:r>
            <w:proofErr w:type="gramEnd"/>
            <w:r w:rsidRPr="00BE028D">
              <w:rPr>
                <w:rFonts w:ascii="Times New Roman" w:eastAsia="Calibri" w:hAnsi="Times New Roman" w:cs="Times New Roman"/>
                <w:sz w:val="24"/>
                <w:szCs w:val="24"/>
              </w:rPr>
              <w:t>Аспирационный катетер 6F- не более 12,5 секунд; аспирационный катетер 7F- не более 7 секунд. Шприц Vaclock не менее 60мл. Линия низкого давления с 2-х ходовым краником. Корзинка с фильтром не более 40 мкм-не менее 2 шт. Упаковка индивидуальная стерильная.</w:t>
            </w:r>
          </w:p>
        </w:tc>
        <w:tc>
          <w:tcPr>
            <w:tcW w:w="1275" w:type="dxa"/>
            <w:tcBorders>
              <w:top w:val="single" w:sz="4" w:space="0" w:color="auto"/>
              <w:left w:val="single" w:sz="4" w:space="0" w:color="auto"/>
              <w:bottom w:val="single" w:sz="4" w:space="0" w:color="auto"/>
              <w:right w:val="single" w:sz="4" w:space="0" w:color="auto"/>
            </w:tcBorders>
            <w:vAlign w:val="bottom"/>
          </w:tcPr>
          <w:p w:rsidR="0042011D" w:rsidRPr="0042011D" w:rsidRDefault="0042011D" w:rsidP="0042011D">
            <w:pPr>
              <w:jc w:val="center"/>
              <w:rPr>
                <w:rFonts w:ascii="Times New Roman" w:hAnsi="Times New Roman" w:cs="Times New Roman"/>
                <w:sz w:val="20"/>
                <w:szCs w:val="20"/>
              </w:rPr>
            </w:pPr>
            <w:r w:rsidRPr="0042011D">
              <w:rPr>
                <w:rFonts w:ascii="Times New Roman" w:hAnsi="Times New Roman" w:cs="Times New Roman"/>
                <w:sz w:val="20"/>
                <w:szCs w:val="20"/>
              </w:rPr>
              <w:t>2</w:t>
            </w:r>
          </w:p>
        </w:tc>
      </w:tr>
      <w:tr w:rsidR="0042011D" w:rsidRPr="003A220F" w:rsidTr="00D423B5">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42011D" w:rsidRPr="00952E96" w:rsidRDefault="0042011D">
            <w:pPr>
              <w:jc w:val="center"/>
              <w:rPr>
                <w:rFonts w:ascii="Times New Roman" w:hAnsi="Times New Roman" w:cs="Times New Roman"/>
                <w:color w:val="000000"/>
                <w:sz w:val="20"/>
                <w:szCs w:val="20"/>
              </w:rPr>
            </w:pPr>
            <w:r w:rsidRPr="00952E96">
              <w:rPr>
                <w:rFonts w:ascii="Times New Roman" w:hAnsi="Times New Roman" w:cs="Times New Roman"/>
                <w:color w:val="000000"/>
                <w:sz w:val="20"/>
                <w:szCs w:val="20"/>
              </w:rPr>
              <w:t>88</w:t>
            </w:r>
          </w:p>
        </w:tc>
        <w:tc>
          <w:tcPr>
            <w:tcW w:w="2978" w:type="dxa"/>
            <w:tcBorders>
              <w:top w:val="single" w:sz="4" w:space="0" w:color="auto"/>
              <w:left w:val="single" w:sz="4" w:space="0" w:color="auto"/>
              <w:bottom w:val="single" w:sz="4" w:space="0" w:color="auto"/>
              <w:right w:val="single" w:sz="4" w:space="0" w:color="auto"/>
            </w:tcBorders>
          </w:tcPr>
          <w:p w:rsidR="0042011D" w:rsidRPr="008F4E35" w:rsidRDefault="0042011D" w:rsidP="006E5B3B">
            <w:pPr>
              <w:rPr>
                <w:rFonts w:ascii="Times New Roman" w:hAnsi="Times New Roman" w:cs="Times New Roman"/>
              </w:rPr>
            </w:pPr>
            <w:r w:rsidRPr="008F4E35">
              <w:rPr>
                <w:rFonts w:ascii="Times New Roman" w:hAnsi="Times New Roman" w:cs="Times New Roman"/>
              </w:rPr>
              <w:t xml:space="preserve">катетер диагностический Special 5F 100см Infiniti (Cordis) </w:t>
            </w:r>
          </w:p>
        </w:tc>
        <w:tc>
          <w:tcPr>
            <w:tcW w:w="11340" w:type="dxa"/>
            <w:tcBorders>
              <w:top w:val="single" w:sz="4" w:space="0" w:color="auto"/>
              <w:left w:val="single" w:sz="4" w:space="0" w:color="auto"/>
              <w:bottom w:val="single" w:sz="4" w:space="0" w:color="auto"/>
              <w:right w:val="single" w:sz="4" w:space="0" w:color="auto"/>
            </w:tcBorders>
            <w:vAlign w:val="center"/>
          </w:tcPr>
          <w:p w:rsidR="0042011D" w:rsidRPr="00BE028D" w:rsidRDefault="0042011D" w:rsidP="00946D36">
            <w:pPr>
              <w:spacing w:after="0" w:line="240" w:lineRule="auto"/>
              <w:jc w:val="both"/>
              <w:rPr>
                <w:rFonts w:ascii="Times New Roman" w:eastAsia="Calibri" w:hAnsi="Times New Roman" w:cs="Times New Roman"/>
                <w:sz w:val="24"/>
                <w:szCs w:val="24"/>
              </w:rPr>
            </w:pPr>
            <w:r w:rsidRPr="00BE028D">
              <w:rPr>
                <w:rFonts w:ascii="Times New Roman" w:eastAsia="Calibri" w:hAnsi="Times New Roman" w:cs="Times New Roman"/>
                <w:sz w:val="24"/>
                <w:szCs w:val="24"/>
              </w:rPr>
              <w:t xml:space="preserve">Катетер диагностический для проведения коронарографии. Материал катетера – нейлон, стальная оплетка для придания жесткости и рентгеноконтрастности. Характеристики: Атравматичный рентгеноконтрастый дистальный кончик, покрытие внутренней поверхности – PTFE, внутренний просвет катетера: –0.047 дюйма, максимальное давление – 1200psi. Объемная скорость кровотока – 21,3 мл/сек. Спектр наружного диаметра - 4F, 5F, 5.2F, 6F. Пластик нейлон обеспечивает гибкость катетера для обеспечения необходимого доступа к сосудам. Жесткость обусловлена стальной оплеткой – в результате стенки катетера не спадаются при изгибе при прохождении анатомических изгибов. </w:t>
            </w:r>
            <w:proofErr w:type="gramStart"/>
            <w:r w:rsidRPr="00BE028D">
              <w:rPr>
                <w:rFonts w:ascii="Times New Roman" w:eastAsia="Calibri" w:hAnsi="Times New Roman" w:cs="Times New Roman"/>
                <w:sz w:val="24"/>
                <w:szCs w:val="24"/>
              </w:rPr>
              <w:t>Обеспечение мультидизайна дистального сегмента катетера для эффективного селективного и суперселективого канюлирования сосудов.</w:t>
            </w:r>
            <w:proofErr w:type="gramEnd"/>
            <w:r w:rsidRPr="00BE028D">
              <w:rPr>
                <w:rFonts w:ascii="Times New Roman" w:eastAsia="Calibri" w:hAnsi="Times New Roman" w:cs="Times New Roman"/>
                <w:sz w:val="24"/>
                <w:szCs w:val="24"/>
              </w:rPr>
              <w:t xml:space="preserve"> Наличие катетеров с боковыми отверстиями дистального сегмента (для обеспечения плотного рентгеноконтрастирования). Покрытие внутренней поверхности PTFE для снижения трения доставляемого по катетеру инструмента. Тип кончика Radial/Brachia. Длина 100см. Диаметр 5F</w:t>
            </w:r>
          </w:p>
        </w:tc>
        <w:tc>
          <w:tcPr>
            <w:tcW w:w="1275" w:type="dxa"/>
            <w:tcBorders>
              <w:top w:val="single" w:sz="4" w:space="0" w:color="auto"/>
              <w:left w:val="single" w:sz="4" w:space="0" w:color="auto"/>
              <w:bottom w:val="single" w:sz="4" w:space="0" w:color="auto"/>
              <w:right w:val="single" w:sz="4" w:space="0" w:color="auto"/>
            </w:tcBorders>
            <w:vAlign w:val="bottom"/>
          </w:tcPr>
          <w:p w:rsidR="0042011D" w:rsidRPr="0042011D" w:rsidRDefault="0042011D" w:rsidP="0042011D">
            <w:pPr>
              <w:jc w:val="center"/>
              <w:rPr>
                <w:rFonts w:ascii="Times New Roman" w:hAnsi="Times New Roman" w:cs="Times New Roman"/>
                <w:sz w:val="20"/>
                <w:szCs w:val="20"/>
              </w:rPr>
            </w:pPr>
            <w:r w:rsidRPr="0042011D">
              <w:rPr>
                <w:rFonts w:ascii="Times New Roman" w:hAnsi="Times New Roman" w:cs="Times New Roman"/>
                <w:sz w:val="20"/>
                <w:szCs w:val="20"/>
              </w:rPr>
              <w:t>50</w:t>
            </w:r>
          </w:p>
        </w:tc>
      </w:tr>
      <w:tr w:rsidR="0042011D" w:rsidRPr="003A220F" w:rsidTr="008F4E35">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42011D" w:rsidRPr="00952E96" w:rsidRDefault="0042011D">
            <w:pPr>
              <w:jc w:val="center"/>
              <w:rPr>
                <w:rFonts w:ascii="Times New Roman" w:hAnsi="Times New Roman" w:cs="Times New Roman"/>
                <w:color w:val="000000"/>
                <w:sz w:val="20"/>
                <w:szCs w:val="20"/>
              </w:rPr>
            </w:pPr>
            <w:r w:rsidRPr="00952E96">
              <w:rPr>
                <w:rFonts w:ascii="Times New Roman" w:hAnsi="Times New Roman" w:cs="Times New Roman"/>
                <w:color w:val="000000"/>
                <w:sz w:val="20"/>
                <w:szCs w:val="20"/>
              </w:rPr>
              <w:t>89</w:t>
            </w:r>
          </w:p>
        </w:tc>
        <w:tc>
          <w:tcPr>
            <w:tcW w:w="2978" w:type="dxa"/>
            <w:tcBorders>
              <w:top w:val="single" w:sz="4" w:space="0" w:color="auto"/>
              <w:left w:val="single" w:sz="4" w:space="0" w:color="auto"/>
              <w:bottom w:val="single" w:sz="4" w:space="0" w:color="auto"/>
              <w:right w:val="single" w:sz="4" w:space="0" w:color="auto"/>
            </w:tcBorders>
          </w:tcPr>
          <w:p w:rsidR="0042011D" w:rsidRPr="008F4E35" w:rsidRDefault="0042011D" w:rsidP="006E5B3B">
            <w:pPr>
              <w:rPr>
                <w:rFonts w:ascii="Times New Roman" w:hAnsi="Times New Roman" w:cs="Times New Roman"/>
              </w:rPr>
            </w:pPr>
            <w:r w:rsidRPr="008F4E35">
              <w:rPr>
                <w:rFonts w:ascii="Times New Roman" w:hAnsi="Times New Roman" w:cs="Times New Roman"/>
              </w:rPr>
              <w:t>катетер проводниковый XB3,5 100см 6F Adroit (Cordis)</w:t>
            </w:r>
          </w:p>
        </w:tc>
        <w:tc>
          <w:tcPr>
            <w:tcW w:w="11340" w:type="dxa"/>
            <w:tcBorders>
              <w:top w:val="single" w:sz="4" w:space="0" w:color="auto"/>
              <w:left w:val="single" w:sz="4" w:space="0" w:color="auto"/>
              <w:bottom w:val="single" w:sz="4" w:space="0" w:color="auto"/>
              <w:right w:val="single" w:sz="4" w:space="0" w:color="auto"/>
            </w:tcBorders>
            <w:vAlign w:val="center"/>
          </w:tcPr>
          <w:p w:rsidR="0042011D" w:rsidRPr="00BE028D" w:rsidRDefault="0042011D" w:rsidP="00946D36">
            <w:pPr>
              <w:spacing w:after="0" w:line="240" w:lineRule="auto"/>
              <w:jc w:val="both"/>
              <w:rPr>
                <w:rFonts w:ascii="Times New Roman" w:eastAsia="Calibri" w:hAnsi="Times New Roman" w:cs="Times New Roman"/>
                <w:sz w:val="24"/>
                <w:szCs w:val="24"/>
              </w:rPr>
            </w:pPr>
            <w:r w:rsidRPr="00BE028D">
              <w:rPr>
                <w:rFonts w:ascii="Times New Roman" w:eastAsia="Calibri" w:hAnsi="Times New Roman" w:cs="Times New Roman"/>
                <w:sz w:val="24"/>
                <w:szCs w:val="24"/>
              </w:rPr>
              <w:t xml:space="preserve">Катетер проводниковый периферический. Материал катетера – наружный слой – нейлон, средняя часть – армированная двухслойная стальная оплетка, внутренний слой – PTFE (политетрафторэтилен), дистальный кончик рентгенконтрастный (длина 2,5 или 16 мм). Характеристики: термосплавка </w:t>
            </w:r>
            <w:proofErr w:type="gramStart"/>
            <w:r w:rsidRPr="00BE028D">
              <w:rPr>
                <w:rFonts w:ascii="Times New Roman" w:eastAsia="Calibri" w:hAnsi="Times New Roman" w:cs="Times New Roman"/>
                <w:sz w:val="24"/>
                <w:szCs w:val="24"/>
              </w:rPr>
              <w:t>отдельных</w:t>
            </w:r>
            <w:proofErr w:type="gramEnd"/>
            <w:r w:rsidRPr="00BE028D">
              <w:rPr>
                <w:rFonts w:ascii="Times New Roman" w:eastAsia="Calibri" w:hAnsi="Times New Roman" w:cs="Times New Roman"/>
                <w:sz w:val="24"/>
                <w:szCs w:val="24"/>
              </w:rPr>
              <w:t xml:space="preserve"> сегментом (мягкого кончика, формирующейся части, основного шафта), кончик мягкий, гибкий, атравматичный. «Гибридная технология» оплетки увеличивает внутренний просвет и обеспечивает поддержку во время манипуляции. Армирование стенки катетера стальной сеткой препятствует перегибанию устройства в местах анатомических изгибов.  Постоянный внутренний просвет по всей длине. Внутренний просвет катетера: 0.072 дюйма. 1 единица в упаковке. Диаметр 6F. Размеры: длина 100 см. Формы кончика XB 3,5</w:t>
            </w:r>
          </w:p>
        </w:tc>
        <w:tc>
          <w:tcPr>
            <w:tcW w:w="1275" w:type="dxa"/>
            <w:tcBorders>
              <w:top w:val="single" w:sz="4" w:space="0" w:color="auto"/>
              <w:left w:val="single" w:sz="4" w:space="0" w:color="auto"/>
              <w:bottom w:val="single" w:sz="4" w:space="0" w:color="auto"/>
              <w:right w:val="single" w:sz="4" w:space="0" w:color="auto"/>
            </w:tcBorders>
            <w:vAlign w:val="center"/>
          </w:tcPr>
          <w:p w:rsidR="0042011D" w:rsidRPr="0042011D" w:rsidRDefault="0042011D" w:rsidP="0042011D">
            <w:pPr>
              <w:jc w:val="center"/>
              <w:rPr>
                <w:rFonts w:ascii="Times New Roman" w:hAnsi="Times New Roman" w:cs="Times New Roman"/>
                <w:sz w:val="20"/>
                <w:szCs w:val="20"/>
              </w:rPr>
            </w:pPr>
            <w:r w:rsidRPr="0042011D">
              <w:rPr>
                <w:rFonts w:ascii="Times New Roman" w:hAnsi="Times New Roman" w:cs="Times New Roman"/>
                <w:sz w:val="20"/>
                <w:szCs w:val="20"/>
              </w:rPr>
              <w:t>20</w:t>
            </w:r>
          </w:p>
        </w:tc>
      </w:tr>
      <w:tr w:rsidR="0042011D" w:rsidRPr="003A220F" w:rsidTr="008F4E35">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42011D" w:rsidRPr="00952E96" w:rsidRDefault="0042011D">
            <w:pPr>
              <w:jc w:val="center"/>
              <w:rPr>
                <w:rFonts w:ascii="Times New Roman" w:hAnsi="Times New Roman" w:cs="Times New Roman"/>
                <w:color w:val="000000"/>
                <w:sz w:val="20"/>
                <w:szCs w:val="20"/>
              </w:rPr>
            </w:pPr>
            <w:r w:rsidRPr="00952E96">
              <w:rPr>
                <w:rFonts w:ascii="Times New Roman" w:hAnsi="Times New Roman" w:cs="Times New Roman"/>
                <w:color w:val="000000"/>
                <w:sz w:val="20"/>
                <w:szCs w:val="20"/>
              </w:rPr>
              <w:t>90</w:t>
            </w:r>
          </w:p>
        </w:tc>
        <w:tc>
          <w:tcPr>
            <w:tcW w:w="2978" w:type="dxa"/>
            <w:tcBorders>
              <w:top w:val="single" w:sz="4" w:space="0" w:color="auto"/>
              <w:left w:val="single" w:sz="4" w:space="0" w:color="auto"/>
              <w:bottom w:val="single" w:sz="4" w:space="0" w:color="auto"/>
              <w:right w:val="single" w:sz="4" w:space="0" w:color="auto"/>
            </w:tcBorders>
          </w:tcPr>
          <w:p w:rsidR="0042011D" w:rsidRPr="008F4E35" w:rsidRDefault="0042011D" w:rsidP="006E5B3B">
            <w:pPr>
              <w:rPr>
                <w:rFonts w:ascii="Times New Roman" w:hAnsi="Times New Roman" w:cs="Times New Roman"/>
              </w:rPr>
            </w:pPr>
            <w:r w:rsidRPr="008F4E35">
              <w:rPr>
                <w:rFonts w:ascii="Times New Roman" w:hAnsi="Times New Roman" w:cs="Times New Roman"/>
              </w:rPr>
              <w:t>катетер проводниковый XB4 100см 6F Adroit (Cordis)</w:t>
            </w:r>
          </w:p>
        </w:tc>
        <w:tc>
          <w:tcPr>
            <w:tcW w:w="11340" w:type="dxa"/>
            <w:tcBorders>
              <w:top w:val="single" w:sz="4" w:space="0" w:color="auto"/>
              <w:left w:val="single" w:sz="4" w:space="0" w:color="auto"/>
              <w:bottom w:val="single" w:sz="4" w:space="0" w:color="auto"/>
              <w:right w:val="single" w:sz="4" w:space="0" w:color="auto"/>
            </w:tcBorders>
            <w:vAlign w:val="center"/>
          </w:tcPr>
          <w:p w:rsidR="0042011D" w:rsidRPr="00BE028D" w:rsidRDefault="0042011D" w:rsidP="00946D36">
            <w:pPr>
              <w:spacing w:after="0" w:line="240" w:lineRule="auto"/>
              <w:jc w:val="both"/>
              <w:rPr>
                <w:rFonts w:ascii="Times New Roman" w:eastAsia="Calibri" w:hAnsi="Times New Roman" w:cs="Times New Roman"/>
                <w:sz w:val="24"/>
                <w:szCs w:val="24"/>
              </w:rPr>
            </w:pPr>
            <w:r w:rsidRPr="00BE028D">
              <w:rPr>
                <w:rFonts w:ascii="Times New Roman" w:eastAsia="Calibri" w:hAnsi="Times New Roman" w:cs="Times New Roman"/>
                <w:sz w:val="24"/>
                <w:szCs w:val="24"/>
              </w:rPr>
              <w:t xml:space="preserve">Катетер проводниковый периферический. Материал катетера – наружный слой – нейлон, средняя часть – армированная двухслойная стальная оплетка, внутренний слой – PTFE (политетрафторэтилен), дистальный кончик рентгенконтрастный (длина 2,5 или 16 мм). Характеристики: термосплавка </w:t>
            </w:r>
            <w:proofErr w:type="gramStart"/>
            <w:r w:rsidRPr="00BE028D">
              <w:rPr>
                <w:rFonts w:ascii="Times New Roman" w:eastAsia="Calibri" w:hAnsi="Times New Roman" w:cs="Times New Roman"/>
                <w:sz w:val="24"/>
                <w:szCs w:val="24"/>
              </w:rPr>
              <w:t>отдельных</w:t>
            </w:r>
            <w:proofErr w:type="gramEnd"/>
            <w:r w:rsidRPr="00BE028D">
              <w:rPr>
                <w:rFonts w:ascii="Times New Roman" w:eastAsia="Calibri" w:hAnsi="Times New Roman" w:cs="Times New Roman"/>
                <w:sz w:val="24"/>
                <w:szCs w:val="24"/>
              </w:rPr>
              <w:t xml:space="preserve"> сегментом (мягкого кончика, формирующейся части, основного шафта), кончик мягкий, гибкий, атравматичный. «Гибридная технология» оплетки увеличивает внутренний просвет и обеспечивает поддержку во время манипуляции. Армирование стенки катетера стальной сеткой препятствует перегибанию устройства в местах анатомических изгибов.  Постоянный внутренний просвет по всей длине. Внутренний просвет катетера: 0.072 дюйма. 1 единица в упаковке. Диаметр 6F. Размеры: длина 100 см. Формы кончика XB 4,0</w:t>
            </w:r>
          </w:p>
        </w:tc>
        <w:tc>
          <w:tcPr>
            <w:tcW w:w="1275" w:type="dxa"/>
            <w:tcBorders>
              <w:top w:val="single" w:sz="4" w:space="0" w:color="auto"/>
              <w:left w:val="single" w:sz="4" w:space="0" w:color="auto"/>
              <w:bottom w:val="single" w:sz="4" w:space="0" w:color="auto"/>
              <w:right w:val="single" w:sz="4" w:space="0" w:color="auto"/>
            </w:tcBorders>
            <w:vAlign w:val="center"/>
          </w:tcPr>
          <w:p w:rsidR="0042011D" w:rsidRPr="0042011D" w:rsidRDefault="0042011D" w:rsidP="0042011D">
            <w:pPr>
              <w:jc w:val="center"/>
              <w:rPr>
                <w:rFonts w:ascii="Times New Roman" w:hAnsi="Times New Roman" w:cs="Times New Roman"/>
                <w:sz w:val="20"/>
                <w:szCs w:val="20"/>
              </w:rPr>
            </w:pPr>
            <w:r w:rsidRPr="0042011D">
              <w:rPr>
                <w:rFonts w:ascii="Times New Roman" w:hAnsi="Times New Roman" w:cs="Times New Roman"/>
                <w:sz w:val="20"/>
                <w:szCs w:val="20"/>
              </w:rPr>
              <w:t>10</w:t>
            </w:r>
          </w:p>
        </w:tc>
      </w:tr>
      <w:tr w:rsidR="0042011D" w:rsidRPr="003A220F" w:rsidTr="008F4E35">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42011D" w:rsidRPr="00952E96" w:rsidRDefault="0042011D">
            <w:pPr>
              <w:jc w:val="center"/>
              <w:rPr>
                <w:rFonts w:ascii="Times New Roman" w:hAnsi="Times New Roman" w:cs="Times New Roman"/>
                <w:color w:val="000000"/>
                <w:sz w:val="20"/>
                <w:szCs w:val="20"/>
              </w:rPr>
            </w:pPr>
            <w:r w:rsidRPr="00952E96">
              <w:rPr>
                <w:rFonts w:ascii="Times New Roman" w:hAnsi="Times New Roman" w:cs="Times New Roman"/>
                <w:color w:val="000000"/>
                <w:sz w:val="20"/>
                <w:szCs w:val="20"/>
              </w:rPr>
              <w:t>91</w:t>
            </w:r>
          </w:p>
        </w:tc>
        <w:tc>
          <w:tcPr>
            <w:tcW w:w="2978" w:type="dxa"/>
            <w:tcBorders>
              <w:top w:val="single" w:sz="4" w:space="0" w:color="auto"/>
              <w:left w:val="single" w:sz="4" w:space="0" w:color="auto"/>
              <w:bottom w:val="single" w:sz="4" w:space="0" w:color="auto"/>
              <w:right w:val="single" w:sz="4" w:space="0" w:color="auto"/>
            </w:tcBorders>
          </w:tcPr>
          <w:p w:rsidR="0042011D" w:rsidRPr="008F4E35" w:rsidRDefault="0042011D" w:rsidP="006E5B3B">
            <w:pPr>
              <w:rPr>
                <w:rFonts w:ascii="Times New Roman" w:hAnsi="Times New Roman" w:cs="Times New Roman"/>
              </w:rPr>
            </w:pPr>
            <w:r w:rsidRPr="008F4E35">
              <w:rPr>
                <w:rFonts w:ascii="Times New Roman" w:hAnsi="Times New Roman" w:cs="Times New Roman"/>
              </w:rPr>
              <w:t>катетер проводниковый JR4 100см 6F Adroit (Cordis)</w:t>
            </w:r>
          </w:p>
        </w:tc>
        <w:tc>
          <w:tcPr>
            <w:tcW w:w="11340" w:type="dxa"/>
            <w:tcBorders>
              <w:top w:val="single" w:sz="4" w:space="0" w:color="auto"/>
              <w:left w:val="single" w:sz="4" w:space="0" w:color="auto"/>
              <w:bottom w:val="single" w:sz="4" w:space="0" w:color="auto"/>
              <w:right w:val="single" w:sz="4" w:space="0" w:color="auto"/>
            </w:tcBorders>
            <w:vAlign w:val="center"/>
          </w:tcPr>
          <w:p w:rsidR="0042011D" w:rsidRPr="00BE028D" w:rsidRDefault="0042011D" w:rsidP="00946D36">
            <w:pPr>
              <w:spacing w:after="0" w:line="240" w:lineRule="auto"/>
              <w:jc w:val="both"/>
              <w:rPr>
                <w:rFonts w:ascii="Times New Roman" w:eastAsia="Calibri" w:hAnsi="Times New Roman" w:cs="Times New Roman"/>
                <w:sz w:val="24"/>
                <w:szCs w:val="24"/>
              </w:rPr>
            </w:pPr>
            <w:r w:rsidRPr="00BE028D">
              <w:rPr>
                <w:rFonts w:ascii="Times New Roman" w:eastAsia="Calibri" w:hAnsi="Times New Roman" w:cs="Times New Roman"/>
                <w:sz w:val="24"/>
                <w:szCs w:val="24"/>
              </w:rPr>
              <w:t xml:space="preserve">Катетер проводниковый периферический. Материал катетера – наружный слой – нейлон, средняя часть – армированная двухслойная стальная оплетка, внутренний слой – PTFE (политетрафторэтилен), дистальный кончик рентгенконтрастный (длина 2,5 или 16 мм). Характеристики: термосплавка </w:t>
            </w:r>
            <w:proofErr w:type="gramStart"/>
            <w:r w:rsidRPr="00BE028D">
              <w:rPr>
                <w:rFonts w:ascii="Times New Roman" w:eastAsia="Calibri" w:hAnsi="Times New Roman" w:cs="Times New Roman"/>
                <w:sz w:val="24"/>
                <w:szCs w:val="24"/>
              </w:rPr>
              <w:t>отдельных</w:t>
            </w:r>
            <w:proofErr w:type="gramEnd"/>
            <w:r w:rsidRPr="00BE028D">
              <w:rPr>
                <w:rFonts w:ascii="Times New Roman" w:eastAsia="Calibri" w:hAnsi="Times New Roman" w:cs="Times New Roman"/>
                <w:sz w:val="24"/>
                <w:szCs w:val="24"/>
              </w:rPr>
              <w:t xml:space="preserve"> сегментом (мягкого кончика, формирующейся части, основного шафта), кончик мягкий, гибкий, атравматичный. «Гибридная технология» оплетки увеличивает внутренний просвет и обеспечивает поддержку во время манипуляции. Армирование стенки катетера стальной сеткой препятствует перегибанию устройства в местах анатомических изгибов.  Постоянный внутренний просвет по всей длине. Внутренний просвет катетера: 0.072 дюйма. 1 единица в упаковке. Диаметр 6F. Размеры: длина 100 см. Формы кончика JR 4,0</w:t>
            </w:r>
          </w:p>
        </w:tc>
        <w:tc>
          <w:tcPr>
            <w:tcW w:w="1275" w:type="dxa"/>
            <w:tcBorders>
              <w:top w:val="single" w:sz="4" w:space="0" w:color="auto"/>
              <w:left w:val="single" w:sz="4" w:space="0" w:color="auto"/>
              <w:bottom w:val="single" w:sz="4" w:space="0" w:color="auto"/>
              <w:right w:val="single" w:sz="4" w:space="0" w:color="auto"/>
            </w:tcBorders>
            <w:vAlign w:val="center"/>
          </w:tcPr>
          <w:p w:rsidR="0042011D" w:rsidRPr="0042011D" w:rsidRDefault="0042011D" w:rsidP="0042011D">
            <w:pPr>
              <w:jc w:val="center"/>
              <w:rPr>
                <w:rFonts w:ascii="Times New Roman" w:hAnsi="Times New Roman" w:cs="Times New Roman"/>
                <w:sz w:val="20"/>
                <w:szCs w:val="20"/>
              </w:rPr>
            </w:pPr>
            <w:r w:rsidRPr="0042011D">
              <w:rPr>
                <w:rFonts w:ascii="Times New Roman" w:hAnsi="Times New Roman" w:cs="Times New Roman"/>
                <w:sz w:val="20"/>
                <w:szCs w:val="20"/>
              </w:rPr>
              <w:t>20</w:t>
            </w:r>
          </w:p>
        </w:tc>
      </w:tr>
      <w:tr w:rsidR="0042011D" w:rsidRPr="003A220F" w:rsidTr="008F4E35">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42011D" w:rsidRPr="00952E96" w:rsidRDefault="0042011D">
            <w:pPr>
              <w:jc w:val="center"/>
              <w:rPr>
                <w:rFonts w:ascii="Times New Roman" w:hAnsi="Times New Roman" w:cs="Times New Roman"/>
                <w:color w:val="000000"/>
                <w:sz w:val="20"/>
                <w:szCs w:val="20"/>
              </w:rPr>
            </w:pPr>
            <w:r w:rsidRPr="00952E96">
              <w:rPr>
                <w:rFonts w:ascii="Times New Roman" w:hAnsi="Times New Roman" w:cs="Times New Roman"/>
                <w:color w:val="000000"/>
                <w:sz w:val="20"/>
                <w:szCs w:val="20"/>
              </w:rPr>
              <w:t>92</w:t>
            </w:r>
          </w:p>
        </w:tc>
        <w:tc>
          <w:tcPr>
            <w:tcW w:w="2978" w:type="dxa"/>
            <w:tcBorders>
              <w:top w:val="single" w:sz="4" w:space="0" w:color="auto"/>
              <w:left w:val="single" w:sz="4" w:space="0" w:color="auto"/>
              <w:bottom w:val="single" w:sz="4" w:space="0" w:color="auto"/>
              <w:right w:val="single" w:sz="4" w:space="0" w:color="auto"/>
            </w:tcBorders>
          </w:tcPr>
          <w:p w:rsidR="0042011D" w:rsidRPr="008F4E35" w:rsidRDefault="0042011D" w:rsidP="006E5B3B">
            <w:pPr>
              <w:rPr>
                <w:rFonts w:ascii="Times New Roman" w:hAnsi="Times New Roman" w:cs="Times New Roman"/>
              </w:rPr>
            </w:pPr>
            <w:r w:rsidRPr="008F4E35">
              <w:rPr>
                <w:rFonts w:ascii="Times New Roman" w:hAnsi="Times New Roman" w:cs="Times New Roman"/>
              </w:rPr>
              <w:t>катетер проводниковый XB 3,5 100см 7F (Cordis)</w:t>
            </w:r>
          </w:p>
        </w:tc>
        <w:tc>
          <w:tcPr>
            <w:tcW w:w="11340" w:type="dxa"/>
            <w:tcBorders>
              <w:top w:val="single" w:sz="4" w:space="0" w:color="auto"/>
              <w:left w:val="single" w:sz="4" w:space="0" w:color="auto"/>
              <w:bottom w:val="single" w:sz="4" w:space="0" w:color="auto"/>
              <w:right w:val="single" w:sz="4" w:space="0" w:color="auto"/>
            </w:tcBorders>
            <w:vAlign w:val="center"/>
          </w:tcPr>
          <w:p w:rsidR="0042011D" w:rsidRPr="00BE028D" w:rsidRDefault="0042011D" w:rsidP="00946D36">
            <w:pPr>
              <w:spacing w:after="0" w:line="240" w:lineRule="auto"/>
              <w:jc w:val="both"/>
              <w:rPr>
                <w:rFonts w:ascii="Times New Roman" w:eastAsia="Calibri" w:hAnsi="Times New Roman" w:cs="Times New Roman"/>
                <w:sz w:val="24"/>
                <w:szCs w:val="24"/>
              </w:rPr>
            </w:pPr>
            <w:r w:rsidRPr="00BE028D">
              <w:rPr>
                <w:rFonts w:ascii="Times New Roman" w:eastAsia="Calibri" w:hAnsi="Times New Roman" w:cs="Times New Roman"/>
                <w:sz w:val="24"/>
                <w:szCs w:val="24"/>
              </w:rPr>
              <w:t xml:space="preserve">Катетер проводниковый периферический. Материал катетера – наружный слой – нейлон, средняя часть – армированная двухслойная стальная оплетка, внутренний слой – PTFE (политетрафторэтилен), дистальный кончик рентгенконтрастный (длина 2,5 или 16 мм). Характеристики: термосплавка </w:t>
            </w:r>
            <w:proofErr w:type="gramStart"/>
            <w:r w:rsidRPr="00BE028D">
              <w:rPr>
                <w:rFonts w:ascii="Times New Roman" w:eastAsia="Calibri" w:hAnsi="Times New Roman" w:cs="Times New Roman"/>
                <w:sz w:val="24"/>
                <w:szCs w:val="24"/>
              </w:rPr>
              <w:t>отдельных</w:t>
            </w:r>
            <w:proofErr w:type="gramEnd"/>
            <w:r w:rsidRPr="00BE028D">
              <w:rPr>
                <w:rFonts w:ascii="Times New Roman" w:eastAsia="Calibri" w:hAnsi="Times New Roman" w:cs="Times New Roman"/>
                <w:sz w:val="24"/>
                <w:szCs w:val="24"/>
              </w:rPr>
              <w:t xml:space="preserve"> сегментом (мягкого кончика, формирующейся части, основного шафта), кончик мягкий, гибкий, атравматичный. «Гибридная технология» оплетки увеличивает внутренний просвет и обеспечивает поддержку во время манипуляции. Армирование стенки катетера стальной сеткой препятствует перегибанию устройства в местах анатомических изгибов.  Постоянный внутренний просвет по всей длине. Внутренний просвет катетера: 0.072 дюйма. 1 единица в упаковке. Диаметр 7F. Размеры: длина 100 см. Формы кончика XB 3,5</w:t>
            </w:r>
          </w:p>
        </w:tc>
        <w:tc>
          <w:tcPr>
            <w:tcW w:w="1275" w:type="dxa"/>
            <w:tcBorders>
              <w:top w:val="single" w:sz="4" w:space="0" w:color="auto"/>
              <w:left w:val="single" w:sz="4" w:space="0" w:color="auto"/>
              <w:bottom w:val="single" w:sz="4" w:space="0" w:color="auto"/>
              <w:right w:val="single" w:sz="4" w:space="0" w:color="auto"/>
            </w:tcBorders>
            <w:vAlign w:val="center"/>
          </w:tcPr>
          <w:p w:rsidR="0042011D" w:rsidRPr="0042011D" w:rsidRDefault="0042011D" w:rsidP="0042011D">
            <w:pPr>
              <w:jc w:val="center"/>
              <w:rPr>
                <w:rFonts w:ascii="Times New Roman" w:hAnsi="Times New Roman" w:cs="Times New Roman"/>
                <w:sz w:val="20"/>
                <w:szCs w:val="20"/>
              </w:rPr>
            </w:pPr>
            <w:r w:rsidRPr="0042011D">
              <w:rPr>
                <w:rFonts w:ascii="Times New Roman" w:hAnsi="Times New Roman" w:cs="Times New Roman"/>
                <w:sz w:val="20"/>
                <w:szCs w:val="20"/>
              </w:rPr>
              <w:t>2</w:t>
            </w:r>
          </w:p>
        </w:tc>
      </w:tr>
      <w:tr w:rsidR="0042011D" w:rsidRPr="003A220F" w:rsidTr="008F4E35">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42011D" w:rsidRPr="00952E96" w:rsidRDefault="0042011D">
            <w:pPr>
              <w:jc w:val="center"/>
              <w:rPr>
                <w:rFonts w:ascii="Times New Roman" w:hAnsi="Times New Roman" w:cs="Times New Roman"/>
                <w:color w:val="000000"/>
                <w:sz w:val="20"/>
                <w:szCs w:val="20"/>
              </w:rPr>
            </w:pPr>
            <w:r w:rsidRPr="00952E96">
              <w:rPr>
                <w:rFonts w:ascii="Times New Roman" w:hAnsi="Times New Roman" w:cs="Times New Roman"/>
                <w:color w:val="000000"/>
                <w:sz w:val="20"/>
                <w:szCs w:val="20"/>
              </w:rPr>
              <w:t>93</w:t>
            </w:r>
          </w:p>
        </w:tc>
        <w:tc>
          <w:tcPr>
            <w:tcW w:w="2978" w:type="dxa"/>
            <w:tcBorders>
              <w:top w:val="single" w:sz="4" w:space="0" w:color="auto"/>
              <w:left w:val="single" w:sz="4" w:space="0" w:color="auto"/>
              <w:bottom w:val="single" w:sz="4" w:space="0" w:color="auto"/>
              <w:right w:val="single" w:sz="4" w:space="0" w:color="auto"/>
            </w:tcBorders>
          </w:tcPr>
          <w:p w:rsidR="0042011D" w:rsidRPr="008F4E35" w:rsidRDefault="0042011D" w:rsidP="006E5B3B">
            <w:pPr>
              <w:rPr>
                <w:rFonts w:ascii="Times New Roman" w:hAnsi="Times New Roman" w:cs="Times New Roman"/>
              </w:rPr>
            </w:pPr>
            <w:r w:rsidRPr="008F4E35">
              <w:rPr>
                <w:rFonts w:ascii="Times New Roman" w:hAnsi="Times New Roman" w:cs="Times New Roman"/>
              </w:rPr>
              <w:t>катетер проводниковый XB 4 100см 7F (Cordis)</w:t>
            </w:r>
          </w:p>
        </w:tc>
        <w:tc>
          <w:tcPr>
            <w:tcW w:w="11340" w:type="dxa"/>
            <w:tcBorders>
              <w:top w:val="single" w:sz="4" w:space="0" w:color="auto"/>
              <w:left w:val="single" w:sz="4" w:space="0" w:color="auto"/>
              <w:bottom w:val="single" w:sz="4" w:space="0" w:color="auto"/>
              <w:right w:val="single" w:sz="4" w:space="0" w:color="auto"/>
            </w:tcBorders>
            <w:vAlign w:val="center"/>
          </w:tcPr>
          <w:p w:rsidR="0042011D" w:rsidRPr="00BE028D" w:rsidRDefault="0042011D" w:rsidP="00946D36">
            <w:pPr>
              <w:spacing w:after="0" w:line="240" w:lineRule="auto"/>
              <w:jc w:val="both"/>
              <w:rPr>
                <w:rFonts w:ascii="Times New Roman" w:eastAsia="Calibri" w:hAnsi="Times New Roman" w:cs="Times New Roman"/>
                <w:sz w:val="24"/>
                <w:szCs w:val="24"/>
              </w:rPr>
            </w:pPr>
            <w:r w:rsidRPr="00BE028D">
              <w:rPr>
                <w:rFonts w:ascii="Times New Roman" w:eastAsia="Calibri" w:hAnsi="Times New Roman" w:cs="Times New Roman"/>
                <w:sz w:val="24"/>
                <w:szCs w:val="24"/>
              </w:rPr>
              <w:t xml:space="preserve">Катетер проводниковый периферический. Материал катетера – наружный слой – нейлон, средняя часть – армированная двухслойная стальная оплетка, внутренний слой – PTFE (политетрафторэтилен), дистальный кончик рентгенконтрастный (длина 2,5 или 16 мм). Характеристики: термосплавка </w:t>
            </w:r>
            <w:proofErr w:type="gramStart"/>
            <w:r w:rsidRPr="00BE028D">
              <w:rPr>
                <w:rFonts w:ascii="Times New Roman" w:eastAsia="Calibri" w:hAnsi="Times New Roman" w:cs="Times New Roman"/>
                <w:sz w:val="24"/>
                <w:szCs w:val="24"/>
              </w:rPr>
              <w:t>отдельных</w:t>
            </w:r>
            <w:proofErr w:type="gramEnd"/>
            <w:r w:rsidRPr="00BE028D">
              <w:rPr>
                <w:rFonts w:ascii="Times New Roman" w:eastAsia="Calibri" w:hAnsi="Times New Roman" w:cs="Times New Roman"/>
                <w:sz w:val="24"/>
                <w:szCs w:val="24"/>
              </w:rPr>
              <w:t xml:space="preserve"> сегментом (мягкого кончика, формирующейся части, основного шафта), кончик мягкий, гибкий, атравматичный. «Гибридная технология» оплетки увеличивает внутренний просвет и обеспечивает поддержку во время манипуляции. Армирование стенки катетера стальной сеткой препятствует перегибанию устройства в местах анатомических изгибов.  Постоянный внутренний просвет по всей длине. Внутренний просвет катетера: 0.072 дюйма. 1 единица в упаковке. Диаметр 7F. Размеры: длина 100 см. Формы кончика XB 4</w:t>
            </w:r>
          </w:p>
        </w:tc>
        <w:tc>
          <w:tcPr>
            <w:tcW w:w="1275" w:type="dxa"/>
            <w:tcBorders>
              <w:top w:val="single" w:sz="4" w:space="0" w:color="auto"/>
              <w:left w:val="single" w:sz="4" w:space="0" w:color="auto"/>
              <w:bottom w:val="single" w:sz="4" w:space="0" w:color="auto"/>
              <w:right w:val="single" w:sz="4" w:space="0" w:color="auto"/>
            </w:tcBorders>
            <w:vAlign w:val="center"/>
          </w:tcPr>
          <w:p w:rsidR="0042011D" w:rsidRPr="0042011D" w:rsidRDefault="0042011D" w:rsidP="0042011D">
            <w:pPr>
              <w:jc w:val="center"/>
              <w:rPr>
                <w:rFonts w:ascii="Times New Roman" w:hAnsi="Times New Roman" w:cs="Times New Roman"/>
                <w:sz w:val="20"/>
                <w:szCs w:val="20"/>
              </w:rPr>
            </w:pPr>
            <w:r w:rsidRPr="0042011D">
              <w:rPr>
                <w:rFonts w:ascii="Times New Roman" w:hAnsi="Times New Roman" w:cs="Times New Roman"/>
                <w:sz w:val="20"/>
                <w:szCs w:val="20"/>
              </w:rPr>
              <w:t>1</w:t>
            </w:r>
          </w:p>
        </w:tc>
      </w:tr>
      <w:tr w:rsidR="0042011D" w:rsidRPr="003A220F" w:rsidTr="00D423B5">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42011D" w:rsidRPr="00952E96" w:rsidRDefault="0042011D">
            <w:pPr>
              <w:jc w:val="center"/>
              <w:rPr>
                <w:rFonts w:ascii="Times New Roman" w:hAnsi="Times New Roman" w:cs="Times New Roman"/>
                <w:color w:val="000000"/>
                <w:sz w:val="20"/>
                <w:szCs w:val="20"/>
              </w:rPr>
            </w:pPr>
            <w:r w:rsidRPr="00952E96">
              <w:rPr>
                <w:rFonts w:ascii="Times New Roman" w:hAnsi="Times New Roman" w:cs="Times New Roman"/>
                <w:color w:val="000000"/>
                <w:sz w:val="20"/>
                <w:szCs w:val="20"/>
              </w:rPr>
              <w:t>94</w:t>
            </w:r>
          </w:p>
        </w:tc>
        <w:tc>
          <w:tcPr>
            <w:tcW w:w="2978" w:type="dxa"/>
            <w:tcBorders>
              <w:top w:val="single" w:sz="4" w:space="0" w:color="auto"/>
              <w:left w:val="single" w:sz="4" w:space="0" w:color="auto"/>
              <w:bottom w:val="single" w:sz="4" w:space="0" w:color="auto"/>
              <w:right w:val="single" w:sz="4" w:space="0" w:color="auto"/>
            </w:tcBorders>
          </w:tcPr>
          <w:p w:rsidR="0042011D" w:rsidRPr="008F4E35" w:rsidRDefault="0042011D" w:rsidP="006E5B3B">
            <w:pPr>
              <w:rPr>
                <w:rFonts w:ascii="Times New Roman" w:hAnsi="Times New Roman" w:cs="Times New Roman"/>
              </w:rPr>
            </w:pPr>
            <w:r w:rsidRPr="008F4E35">
              <w:rPr>
                <w:rFonts w:ascii="Times New Roman" w:hAnsi="Times New Roman" w:cs="Times New Roman"/>
              </w:rPr>
              <w:t>проводниковый катетер удлиняющий  Guidezilla2 6F(Boston)</w:t>
            </w:r>
          </w:p>
        </w:tc>
        <w:tc>
          <w:tcPr>
            <w:tcW w:w="11340" w:type="dxa"/>
            <w:tcBorders>
              <w:top w:val="single" w:sz="4" w:space="0" w:color="auto"/>
              <w:left w:val="single" w:sz="4" w:space="0" w:color="auto"/>
              <w:bottom w:val="single" w:sz="4" w:space="0" w:color="auto"/>
              <w:right w:val="single" w:sz="4" w:space="0" w:color="auto"/>
            </w:tcBorders>
            <w:vAlign w:val="center"/>
          </w:tcPr>
          <w:p w:rsidR="0042011D" w:rsidRPr="00BE028D" w:rsidRDefault="0042011D" w:rsidP="00946D36">
            <w:pPr>
              <w:spacing w:after="0" w:line="240" w:lineRule="auto"/>
              <w:jc w:val="both"/>
              <w:rPr>
                <w:rFonts w:ascii="Times New Roman" w:eastAsia="Calibri" w:hAnsi="Times New Roman" w:cs="Times New Roman"/>
                <w:sz w:val="24"/>
                <w:szCs w:val="24"/>
              </w:rPr>
            </w:pPr>
            <w:r w:rsidRPr="00BE028D">
              <w:rPr>
                <w:rFonts w:ascii="Times New Roman" w:eastAsia="Calibri" w:hAnsi="Times New Roman" w:cs="Times New Roman"/>
                <w:sz w:val="24"/>
                <w:szCs w:val="24"/>
              </w:rPr>
              <w:t>Гидрофильное покрытие наличие. Диаметр не менее 6 F. Наружный диаметр не менее 0.066 дюйм. Внутренний диаметр не менее 0.057 дюйм. Длина проксимального шафта стальной гипотрубки не менее 120 см. Длина дистального сегмента микро катетера не менее 25 см. Рабочая длина не более 150 см.</w:t>
            </w:r>
          </w:p>
        </w:tc>
        <w:tc>
          <w:tcPr>
            <w:tcW w:w="1275" w:type="dxa"/>
            <w:tcBorders>
              <w:top w:val="single" w:sz="4" w:space="0" w:color="auto"/>
              <w:left w:val="single" w:sz="4" w:space="0" w:color="auto"/>
              <w:bottom w:val="single" w:sz="4" w:space="0" w:color="auto"/>
              <w:right w:val="single" w:sz="4" w:space="0" w:color="auto"/>
            </w:tcBorders>
            <w:vAlign w:val="bottom"/>
          </w:tcPr>
          <w:p w:rsidR="0042011D" w:rsidRPr="0042011D" w:rsidRDefault="0042011D" w:rsidP="0042011D">
            <w:pPr>
              <w:jc w:val="center"/>
              <w:rPr>
                <w:rFonts w:ascii="Times New Roman" w:hAnsi="Times New Roman" w:cs="Times New Roman"/>
                <w:sz w:val="20"/>
                <w:szCs w:val="20"/>
              </w:rPr>
            </w:pPr>
            <w:r w:rsidRPr="0042011D">
              <w:rPr>
                <w:rFonts w:ascii="Times New Roman" w:hAnsi="Times New Roman" w:cs="Times New Roman"/>
                <w:sz w:val="20"/>
                <w:szCs w:val="20"/>
              </w:rPr>
              <w:t>3</w:t>
            </w:r>
          </w:p>
        </w:tc>
      </w:tr>
      <w:tr w:rsidR="0042011D" w:rsidRPr="003A220F" w:rsidTr="00D423B5">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42011D" w:rsidRPr="00952E96" w:rsidRDefault="0042011D">
            <w:pPr>
              <w:jc w:val="center"/>
              <w:rPr>
                <w:rFonts w:ascii="Times New Roman" w:hAnsi="Times New Roman" w:cs="Times New Roman"/>
                <w:color w:val="000000"/>
                <w:sz w:val="20"/>
                <w:szCs w:val="20"/>
              </w:rPr>
            </w:pPr>
            <w:r w:rsidRPr="00952E96">
              <w:rPr>
                <w:rFonts w:ascii="Times New Roman" w:hAnsi="Times New Roman" w:cs="Times New Roman"/>
                <w:color w:val="000000"/>
                <w:sz w:val="20"/>
                <w:szCs w:val="20"/>
              </w:rPr>
              <w:t>95</w:t>
            </w:r>
          </w:p>
        </w:tc>
        <w:tc>
          <w:tcPr>
            <w:tcW w:w="2978" w:type="dxa"/>
            <w:tcBorders>
              <w:top w:val="single" w:sz="4" w:space="0" w:color="auto"/>
              <w:left w:val="single" w:sz="4" w:space="0" w:color="auto"/>
              <w:bottom w:val="single" w:sz="4" w:space="0" w:color="auto"/>
              <w:right w:val="single" w:sz="4" w:space="0" w:color="auto"/>
            </w:tcBorders>
          </w:tcPr>
          <w:p w:rsidR="0042011D" w:rsidRPr="008F4E35" w:rsidRDefault="0042011D" w:rsidP="006E5B3B">
            <w:pPr>
              <w:rPr>
                <w:rFonts w:ascii="Times New Roman" w:hAnsi="Times New Roman" w:cs="Times New Roman"/>
              </w:rPr>
            </w:pPr>
            <w:r w:rsidRPr="008F4E35">
              <w:rPr>
                <w:rFonts w:ascii="Times New Roman" w:hAnsi="Times New Roman" w:cs="Times New Roman"/>
              </w:rPr>
              <w:t>проводниковый катетер удлиняющий  Guidezilla2 7F(Boston)</w:t>
            </w:r>
          </w:p>
        </w:tc>
        <w:tc>
          <w:tcPr>
            <w:tcW w:w="11340" w:type="dxa"/>
            <w:tcBorders>
              <w:top w:val="single" w:sz="4" w:space="0" w:color="auto"/>
              <w:left w:val="single" w:sz="4" w:space="0" w:color="auto"/>
              <w:bottom w:val="single" w:sz="4" w:space="0" w:color="auto"/>
              <w:right w:val="single" w:sz="4" w:space="0" w:color="auto"/>
            </w:tcBorders>
            <w:vAlign w:val="center"/>
          </w:tcPr>
          <w:p w:rsidR="0042011D" w:rsidRPr="00BE028D" w:rsidRDefault="0042011D" w:rsidP="00946D36">
            <w:pPr>
              <w:spacing w:after="0" w:line="240" w:lineRule="auto"/>
              <w:jc w:val="both"/>
              <w:rPr>
                <w:rFonts w:ascii="Times New Roman" w:eastAsia="Calibri" w:hAnsi="Times New Roman" w:cs="Times New Roman"/>
                <w:sz w:val="24"/>
                <w:szCs w:val="24"/>
              </w:rPr>
            </w:pPr>
            <w:r w:rsidRPr="00BE028D">
              <w:rPr>
                <w:rFonts w:ascii="Times New Roman" w:eastAsia="Calibri" w:hAnsi="Times New Roman" w:cs="Times New Roman"/>
                <w:sz w:val="24"/>
                <w:szCs w:val="24"/>
              </w:rPr>
              <w:t>Гидрофильное покрытие наличие. Диаметр  не менее 7 F. Наружный диаметр не менее 0.066 дюйм. Внутренний диаметр не менее 0.057 дюйм. Длина проксимального шафта стальной гипотрубки не менее 120 см. Длина дистального сегмента микро катетера не менее 25 см. Рабочая длина не более 150 см.</w:t>
            </w:r>
          </w:p>
        </w:tc>
        <w:tc>
          <w:tcPr>
            <w:tcW w:w="1275" w:type="dxa"/>
            <w:tcBorders>
              <w:top w:val="single" w:sz="4" w:space="0" w:color="auto"/>
              <w:left w:val="single" w:sz="4" w:space="0" w:color="auto"/>
              <w:bottom w:val="single" w:sz="4" w:space="0" w:color="auto"/>
              <w:right w:val="single" w:sz="4" w:space="0" w:color="auto"/>
            </w:tcBorders>
            <w:vAlign w:val="bottom"/>
          </w:tcPr>
          <w:p w:rsidR="0042011D" w:rsidRPr="0042011D" w:rsidRDefault="0042011D" w:rsidP="0042011D">
            <w:pPr>
              <w:jc w:val="center"/>
              <w:rPr>
                <w:rFonts w:ascii="Times New Roman" w:hAnsi="Times New Roman" w:cs="Times New Roman"/>
                <w:sz w:val="20"/>
                <w:szCs w:val="20"/>
              </w:rPr>
            </w:pPr>
            <w:r w:rsidRPr="0042011D">
              <w:rPr>
                <w:rFonts w:ascii="Times New Roman" w:hAnsi="Times New Roman" w:cs="Times New Roman"/>
                <w:sz w:val="20"/>
                <w:szCs w:val="20"/>
              </w:rPr>
              <w:t>2</w:t>
            </w:r>
          </w:p>
        </w:tc>
      </w:tr>
      <w:tr w:rsidR="0042011D" w:rsidRPr="003A220F" w:rsidTr="00D423B5">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42011D" w:rsidRPr="00952E96" w:rsidRDefault="0042011D">
            <w:pPr>
              <w:jc w:val="center"/>
              <w:rPr>
                <w:rFonts w:ascii="Times New Roman" w:hAnsi="Times New Roman" w:cs="Times New Roman"/>
                <w:color w:val="000000"/>
                <w:sz w:val="20"/>
                <w:szCs w:val="20"/>
              </w:rPr>
            </w:pPr>
            <w:r w:rsidRPr="00952E96">
              <w:rPr>
                <w:rFonts w:ascii="Times New Roman" w:hAnsi="Times New Roman" w:cs="Times New Roman"/>
                <w:color w:val="000000"/>
                <w:sz w:val="20"/>
                <w:szCs w:val="20"/>
              </w:rPr>
              <w:t>96</w:t>
            </w:r>
          </w:p>
        </w:tc>
        <w:tc>
          <w:tcPr>
            <w:tcW w:w="2978" w:type="dxa"/>
            <w:tcBorders>
              <w:top w:val="single" w:sz="4" w:space="0" w:color="auto"/>
              <w:left w:val="single" w:sz="4" w:space="0" w:color="auto"/>
              <w:bottom w:val="single" w:sz="4" w:space="0" w:color="auto"/>
              <w:right w:val="single" w:sz="4" w:space="0" w:color="auto"/>
            </w:tcBorders>
          </w:tcPr>
          <w:p w:rsidR="0042011D" w:rsidRPr="008F4E35" w:rsidRDefault="0042011D" w:rsidP="006E5B3B">
            <w:pPr>
              <w:rPr>
                <w:rFonts w:ascii="Times New Roman" w:hAnsi="Times New Roman" w:cs="Times New Roman"/>
              </w:rPr>
            </w:pPr>
            <w:r w:rsidRPr="008F4E35">
              <w:rPr>
                <w:rFonts w:ascii="Times New Roman" w:hAnsi="Times New Roman" w:cs="Times New Roman"/>
              </w:rPr>
              <w:t>Y-клик коннектор 7F (в комплекте с устройством для введения и устройством для вращения проводника) Ангиолайн</w:t>
            </w:r>
          </w:p>
        </w:tc>
        <w:tc>
          <w:tcPr>
            <w:tcW w:w="11340" w:type="dxa"/>
            <w:tcBorders>
              <w:top w:val="single" w:sz="4" w:space="0" w:color="auto"/>
              <w:left w:val="single" w:sz="4" w:space="0" w:color="auto"/>
              <w:bottom w:val="single" w:sz="4" w:space="0" w:color="auto"/>
              <w:right w:val="single" w:sz="4" w:space="0" w:color="auto"/>
            </w:tcBorders>
            <w:vAlign w:val="center"/>
          </w:tcPr>
          <w:p w:rsidR="0042011D" w:rsidRPr="00BE028D" w:rsidRDefault="0042011D" w:rsidP="00946D36">
            <w:pPr>
              <w:spacing w:after="0" w:line="240" w:lineRule="auto"/>
              <w:jc w:val="both"/>
              <w:rPr>
                <w:rFonts w:ascii="Times New Roman" w:eastAsia="Calibri" w:hAnsi="Times New Roman" w:cs="Times New Roman"/>
                <w:sz w:val="24"/>
                <w:szCs w:val="24"/>
              </w:rPr>
            </w:pPr>
            <w:r w:rsidRPr="00BE028D">
              <w:rPr>
                <w:rFonts w:ascii="Times New Roman" w:eastAsia="Calibri" w:hAnsi="Times New Roman" w:cs="Times New Roman"/>
                <w:sz w:val="24"/>
                <w:szCs w:val="24"/>
              </w:rPr>
              <w:t xml:space="preserve">Y-коннектор гемостатический, с защелкивающимся трехступенчатым клапаном. Механизм автоматического </w:t>
            </w:r>
            <w:proofErr w:type="gramStart"/>
            <w:r w:rsidRPr="00BE028D">
              <w:rPr>
                <w:rFonts w:ascii="Times New Roman" w:eastAsia="Calibri" w:hAnsi="Times New Roman" w:cs="Times New Roman"/>
                <w:sz w:val="24"/>
                <w:szCs w:val="24"/>
              </w:rPr>
              <w:t>закрытия</w:t>
            </w:r>
            <w:proofErr w:type="gramEnd"/>
            <w:r w:rsidRPr="00BE028D">
              <w:rPr>
                <w:rFonts w:ascii="Times New Roman" w:eastAsia="Calibri" w:hAnsi="Times New Roman" w:cs="Times New Roman"/>
                <w:sz w:val="24"/>
                <w:szCs w:val="24"/>
              </w:rPr>
              <w:t xml:space="preserve"> обеспечивающий  переход устройства из полузакрытой позиции в закрытое положение автоматически, при введении в просвет контрастного вещества. Эргономичный дизайн должен позволять переключать устройство одной рукой. Адаптер может быть присоединен к диагностическому катетеру, проводниковому катетеру, интродьюсеру. Клапан вращающегося регулируемого адаптера должен позволять  эффективно предотвращать рефлюкс крови и аспирацию атмосферного воздуха. Адаптер должен быть прозрачен для контроля пузырьков воздуха. Боковое отведение  должно позволять омывать инструмент, находящийся в просвете катетера-интродьюсера, и предоставлять возможность использоваться в качестве дополнительной инфузионной линии для введения контраста или иных лекарственных растворов. Наличие устройства для введения проводника в виде тупой иглы. Наличие устройства для вращения проводника с возможностью использования на проводниках с гидрофильным и ПТФЭ покрытием. Наличие цангового зажима для надежного закрепления проводника. Одноразово, стерильно.</w:t>
            </w:r>
          </w:p>
        </w:tc>
        <w:tc>
          <w:tcPr>
            <w:tcW w:w="1275" w:type="dxa"/>
            <w:tcBorders>
              <w:top w:val="single" w:sz="4" w:space="0" w:color="auto"/>
              <w:left w:val="single" w:sz="4" w:space="0" w:color="auto"/>
              <w:bottom w:val="single" w:sz="4" w:space="0" w:color="auto"/>
              <w:right w:val="single" w:sz="4" w:space="0" w:color="auto"/>
            </w:tcBorders>
            <w:vAlign w:val="bottom"/>
          </w:tcPr>
          <w:p w:rsidR="0042011D" w:rsidRPr="0042011D" w:rsidRDefault="0042011D" w:rsidP="0042011D">
            <w:pPr>
              <w:jc w:val="center"/>
              <w:rPr>
                <w:rFonts w:ascii="Times New Roman" w:hAnsi="Times New Roman" w:cs="Times New Roman"/>
                <w:sz w:val="20"/>
                <w:szCs w:val="20"/>
              </w:rPr>
            </w:pPr>
            <w:r w:rsidRPr="0042011D">
              <w:rPr>
                <w:rFonts w:ascii="Times New Roman" w:hAnsi="Times New Roman" w:cs="Times New Roman"/>
                <w:sz w:val="20"/>
                <w:szCs w:val="20"/>
              </w:rPr>
              <w:t>50</w:t>
            </w:r>
          </w:p>
        </w:tc>
      </w:tr>
      <w:tr w:rsidR="0042011D" w:rsidRPr="003A220F" w:rsidTr="00D423B5">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42011D" w:rsidRPr="00952E96" w:rsidRDefault="0042011D">
            <w:pPr>
              <w:jc w:val="center"/>
              <w:rPr>
                <w:rFonts w:ascii="Times New Roman" w:hAnsi="Times New Roman" w:cs="Times New Roman"/>
                <w:color w:val="000000"/>
                <w:sz w:val="20"/>
                <w:szCs w:val="20"/>
              </w:rPr>
            </w:pPr>
            <w:r w:rsidRPr="00952E96">
              <w:rPr>
                <w:rFonts w:ascii="Times New Roman" w:hAnsi="Times New Roman" w:cs="Times New Roman"/>
                <w:color w:val="000000"/>
                <w:sz w:val="20"/>
                <w:szCs w:val="20"/>
              </w:rPr>
              <w:t>97</w:t>
            </w:r>
          </w:p>
        </w:tc>
        <w:tc>
          <w:tcPr>
            <w:tcW w:w="2978" w:type="dxa"/>
            <w:tcBorders>
              <w:top w:val="single" w:sz="4" w:space="0" w:color="auto"/>
              <w:left w:val="single" w:sz="4" w:space="0" w:color="auto"/>
              <w:bottom w:val="single" w:sz="4" w:space="0" w:color="auto"/>
              <w:right w:val="single" w:sz="4" w:space="0" w:color="auto"/>
            </w:tcBorders>
          </w:tcPr>
          <w:p w:rsidR="0042011D" w:rsidRPr="008F4E35" w:rsidRDefault="0042011D" w:rsidP="006E5B3B">
            <w:pPr>
              <w:rPr>
                <w:rFonts w:ascii="Times New Roman" w:hAnsi="Times New Roman" w:cs="Times New Roman"/>
              </w:rPr>
            </w:pPr>
            <w:r w:rsidRPr="008F4E35">
              <w:rPr>
                <w:rFonts w:ascii="Times New Roman" w:hAnsi="Times New Roman" w:cs="Times New Roman"/>
              </w:rPr>
              <w:t>проводник диагностический Emerald 260см (Cordis)</w:t>
            </w:r>
          </w:p>
        </w:tc>
        <w:tc>
          <w:tcPr>
            <w:tcW w:w="11340" w:type="dxa"/>
            <w:tcBorders>
              <w:top w:val="single" w:sz="4" w:space="0" w:color="auto"/>
              <w:left w:val="single" w:sz="4" w:space="0" w:color="auto"/>
              <w:bottom w:val="single" w:sz="4" w:space="0" w:color="auto"/>
              <w:right w:val="single" w:sz="4" w:space="0" w:color="auto"/>
            </w:tcBorders>
            <w:vAlign w:val="center"/>
          </w:tcPr>
          <w:p w:rsidR="0042011D" w:rsidRPr="00BE028D" w:rsidRDefault="0042011D" w:rsidP="00946D36">
            <w:pPr>
              <w:spacing w:after="0" w:line="240" w:lineRule="auto"/>
              <w:jc w:val="both"/>
              <w:rPr>
                <w:rFonts w:ascii="Times New Roman" w:eastAsia="Calibri" w:hAnsi="Times New Roman" w:cs="Times New Roman"/>
                <w:sz w:val="24"/>
                <w:szCs w:val="24"/>
              </w:rPr>
            </w:pPr>
            <w:r w:rsidRPr="00BE028D">
              <w:rPr>
                <w:rFonts w:ascii="Times New Roman" w:eastAsia="Calibri" w:hAnsi="Times New Roman" w:cs="Times New Roman"/>
                <w:sz w:val="24"/>
                <w:szCs w:val="24"/>
              </w:rPr>
              <w:t>Диагностический проводник с фиксированным внутренним стержнем. Характеристики: нержавеющая сталь. PTFE-покрытие снаружи для обеспечения гидрофильности. J-изогнутый кончик не менее 7см. Радиус изгиба кончика не менее 3мм. Диаметр 0,035 дюйма, длина не менее 260см</w:t>
            </w:r>
          </w:p>
        </w:tc>
        <w:tc>
          <w:tcPr>
            <w:tcW w:w="1275" w:type="dxa"/>
            <w:tcBorders>
              <w:top w:val="single" w:sz="4" w:space="0" w:color="auto"/>
              <w:left w:val="single" w:sz="4" w:space="0" w:color="auto"/>
              <w:bottom w:val="single" w:sz="4" w:space="0" w:color="auto"/>
              <w:right w:val="single" w:sz="4" w:space="0" w:color="auto"/>
            </w:tcBorders>
            <w:vAlign w:val="bottom"/>
          </w:tcPr>
          <w:p w:rsidR="0042011D" w:rsidRPr="0042011D" w:rsidRDefault="0042011D" w:rsidP="0042011D">
            <w:pPr>
              <w:jc w:val="center"/>
              <w:rPr>
                <w:rFonts w:ascii="Times New Roman" w:hAnsi="Times New Roman" w:cs="Times New Roman"/>
                <w:sz w:val="20"/>
                <w:szCs w:val="20"/>
              </w:rPr>
            </w:pPr>
            <w:r w:rsidRPr="0042011D">
              <w:rPr>
                <w:rFonts w:ascii="Times New Roman" w:hAnsi="Times New Roman" w:cs="Times New Roman"/>
                <w:sz w:val="20"/>
                <w:szCs w:val="20"/>
              </w:rPr>
              <w:t>60</w:t>
            </w:r>
          </w:p>
        </w:tc>
      </w:tr>
      <w:tr w:rsidR="0042011D" w:rsidRPr="003A220F" w:rsidTr="00D423B5">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42011D" w:rsidRPr="00952E96" w:rsidRDefault="0042011D">
            <w:pPr>
              <w:jc w:val="center"/>
              <w:rPr>
                <w:rFonts w:ascii="Times New Roman" w:hAnsi="Times New Roman" w:cs="Times New Roman"/>
                <w:color w:val="000000"/>
                <w:sz w:val="20"/>
                <w:szCs w:val="20"/>
              </w:rPr>
            </w:pPr>
            <w:r w:rsidRPr="00952E96">
              <w:rPr>
                <w:rFonts w:ascii="Times New Roman" w:hAnsi="Times New Roman" w:cs="Times New Roman"/>
                <w:color w:val="000000"/>
                <w:sz w:val="20"/>
                <w:szCs w:val="20"/>
              </w:rPr>
              <w:t>98</w:t>
            </w:r>
          </w:p>
        </w:tc>
        <w:tc>
          <w:tcPr>
            <w:tcW w:w="2978" w:type="dxa"/>
            <w:tcBorders>
              <w:top w:val="single" w:sz="4" w:space="0" w:color="auto"/>
              <w:left w:val="single" w:sz="4" w:space="0" w:color="auto"/>
              <w:bottom w:val="single" w:sz="4" w:space="0" w:color="auto"/>
              <w:right w:val="single" w:sz="4" w:space="0" w:color="auto"/>
            </w:tcBorders>
          </w:tcPr>
          <w:p w:rsidR="0042011D" w:rsidRPr="008F4E35" w:rsidRDefault="0042011D" w:rsidP="006E5B3B">
            <w:pPr>
              <w:rPr>
                <w:rFonts w:ascii="Times New Roman" w:hAnsi="Times New Roman" w:cs="Times New Roman"/>
              </w:rPr>
            </w:pPr>
            <w:r w:rsidRPr="008F4E35">
              <w:rPr>
                <w:rFonts w:ascii="Times New Roman" w:hAnsi="Times New Roman" w:cs="Times New Roman"/>
              </w:rPr>
              <w:t>медфлятор (Ангиолайн)</w:t>
            </w:r>
          </w:p>
        </w:tc>
        <w:tc>
          <w:tcPr>
            <w:tcW w:w="11340" w:type="dxa"/>
            <w:tcBorders>
              <w:top w:val="single" w:sz="4" w:space="0" w:color="auto"/>
              <w:left w:val="single" w:sz="4" w:space="0" w:color="auto"/>
              <w:bottom w:val="single" w:sz="4" w:space="0" w:color="auto"/>
              <w:right w:val="single" w:sz="4" w:space="0" w:color="auto"/>
            </w:tcBorders>
            <w:vAlign w:val="center"/>
          </w:tcPr>
          <w:p w:rsidR="0042011D" w:rsidRPr="00BE028D" w:rsidRDefault="0042011D" w:rsidP="00946D36">
            <w:pPr>
              <w:spacing w:after="0" w:line="240" w:lineRule="auto"/>
              <w:jc w:val="both"/>
              <w:rPr>
                <w:rFonts w:ascii="Times New Roman" w:eastAsia="Calibri" w:hAnsi="Times New Roman" w:cs="Times New Roman"/>
                <w:sz w:val="24"/>
                <w:szCs w:val="24"/>
              </w:rPr>
            </w:pPr>
            <w:r w:rsidRPr="00BE028D">
              <w:rPr>
                <w:rFonts w:ascii="Times New Roman" w:eastAsia="Calibri" w:hAnsi="Times New Roman" w:cs="Times New Roman"/>
                <w:sz w:val="24"/>
                <w:szCs w:val="24"/>
              </w:rPr>
              <w:t>Шкала измерения давления имеет точную градуировку с низкой погрешностью и индикатором - стрелка. Давление в диапазоне: 0 - 30 атм. Максимальное давление:  30 атм. Объем колбы:  30 мл. Прозрачный корпус, для быстрого обнаружения и удаления пузырьков воздуха. Поршень с кольцевым уплотнителем. Замок кулачкового типа с контрольным индикатором, для длительного поддержания высокого давления.</w:t>
            </w:r>
          </w:p>
        </w:tc>
        <w:tc>
          <w:tcPr>
            <w:tcW w:w="1275" w:type="dxa"/>
            <w:tcBorders>
              <w:top w:val="single" w:sz="4" w:space="0" w:color="auto"/>
              <w:left w:val="single" w:sz="4" w:space="0" w:color="auto"/>
              <w:bottom w:val="single" w:sz="4" w:space="0" w:color="auto"/>
              <w:right w:val="single" w:sz="4" w:space="0" w:color="auto"/>
            </w:tcBorders>
            <w:vAlign w:val="bottom"/>
          </w:tcPr>
          <w:p w:rsidR="0042011D" w:rsidRPr="0042011D" w:rsidRDefault="0042011D" w:rsidP="0042011D">
            <w:pPr>
              <w:jc w:val="center"/>
              <w:rPr>
                <w:rFonts w:ascii="Times New Roman" w:hAnsi="Times New Roman" w:cs="Times New Roman"/>
                <w:sz w:val="20"/>
                <w:szCs w:val="20"/>
              </w:rPr>
            </w:pPr>
            <w:r w:rsidRPr="0042011D">
              <w:rPr>
                <w:rFonts w:ascii="Times New Roman" w:hAnsi="Times New Roman" w:cs="Times New Roman"/>
                <w:sz w:val="20"/>
                <w:szCs w:val="20"/>
              </w:rPr>
              <w:t>60</w:t>
            </w:r>
          </w:p>
        </w:tc>
      </w:tr>
      <w:bookmarkEnd w:id="0"/>
    </w:tbl>
    <w:p w:rsidR="009153A9" w:rsidRPr="00A502E1" w:rsidRDefault="009153A9" w:rsidP="00AC7528">
      <w:pPr>
        <w:tabs>
          <w:tab w:val="left" w:pos="1418"/>
        </w:tabs>
        <w:spacing w:after="0" w:line="240" w:lineRule="auto"/>
        <w:rPr>
          <w:rFonts w:ascii="Times New Roman" w:eastAsia="Times New Roman" w:hAnsi="Times New Roman" w:cs="Times New Roman"/>
          <w:b/>
          <w:bCs/>
          <w:sz w:val="20"/>
          <w:szCs w:val="20"/>
          <w:lang w:eastAsia="ru-RU"/>
        </w:rPr>
      </w:pPr>
    </w:p>
    <w:sectPr w:rsidR="009153A9" w:rsidRPr="00A502E1" w:rsidSect="00A502E1">
      <w:pgSz w:w="16838" w:h="11906" w:orient="landscape"/>
      <w:pgMar w:top="567" w:right="1134"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D510B6"/>
    <w:multiLevelType w:val="hybridMultilevel"/>
    <w:tmpl w:val="CDACFCF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7A33487"/>
    <w:multiLevelType w:val="hybridMultilevel"/>
    <w:tmpl w:val="4C06EC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7528"/>
    <w:rsid w:val="0001194B"/>
    <w:rsid w:val="00061B19"/>
    <w:rsid w:val="00081D33"/>
    <w:rsid w:val="00101C2D"/>
    <w:rsid w:val="00121F58"/>
    <w:rsid w:val="00142DDF"/>
    <w:rsid w:val="002258C9"/>
    <w:rsid w:val="00232BCE"/>
    <w:rsid w:val="00277528"/>
    <w:rsid w:val="00345A71"/>
    <w:rsid w:val="00373304"/>
    <w:rsid w:val="003A220F"/>
    <w:rsid w:val="00405084"/>
    <w:rsid w:val="0042011D"/>
    <w:rsid w:val="004317DD"/>
    <w:rsid w:val="004B360C"/>
    <w:rsid w:val="004F4F02"/>
    <w:rsid w:val="005400A5"/>
    <w:rsid w:val="00645A6F"/>
    <w:rsid w:val="00785108"/>
    <w:rsid w:val="00802518"/>
    <w:rsid w:val="0080796A"/>
    <w:rsid w:val="008A23C9"/>
    <w:rsid w:val="008F4E35"/>
    <w:rsid w:val="009153A9"/>
    <w:rsid w:val="00916648"/>
    <w:rsid w:val="00927D99"/>
    <w:rsid w:val="00952E96"/>
    <w:rsid w:val="00992758"/>
    <w:rsid w:val="009F7589"/>
    <w:rsid w:val="00A502E1"/>
    <w:rsid w:val="00A94B79"/>
    <w:rsid w:val="00AC7528"/>
    <w:rsid w:val="00AD1DD0"/>
    <w:rsid w:val="00B52801"/>
    <w:rsid w:val="00BB1581"/>
    <w:rsid w:val="00BB7A81"/>
    <w:rsid w:val="00BE028D"/>
    <w:rsid w:val="00C12233"/>
    <w:rsid w:val="00C23ABD"/>
    <w:rsid w:val="00C87A04"/>
    <w:rsid w:val="00D54EAB"/>
    <w:rsid w:val="00D71524"/>
    <w:rsid w:val="00D72B02"/>
    <w:rsid w:val="00E04A65"/>
    <w:rsid w:val="00EB6500"/>
    <w:rsid w:val="00EC0A52"/>
    <w:rsid w:val="00ED0212"/>
    <w:rsid w:val="00EE4E35"/>
    <w:rsid w:val="00F338A7"/>
    <w:rsid w:val="00FA16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752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C752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752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C752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279</TotalTime>
  <Pages>32</Pages>
  <Words>17262</Words>
  <Characters>98397</Characters>
  <Application>Microsoft Office Word</Application>
  <DocSecurity>0</DocSecurity>
  <Lines>819</Lines>
  <Paragraphs>230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115429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Силичева Татьяна Ивановна</dc:creator>
  <cp:lastModifiedBy>Федорочева Зарема Рамилевна</cp:lastModifiedBy>
  <cp:revision>43</cp:revision>
  <dcterms:created xsi:type="dcterms:W3CDTF">2016-09-21T04:34:00Z</dcterms:created>
  <dcterms:modified xsi:type="dcterms:W3CDTF">2020-04-30T05:07:00Z</dcterms:modified>
</cp:coreProperties>
</file>